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A8AF7" w14:textId="3BC82068" w:rsidR="00587FC3" w:rsidRPr="00587FC3" w:rsidRDefault="001E249D" w:rsidP="00587FC3">
      <w:pPr>
        <w:pStyle w:val="MazarsTextE0"/>
        <w:jc w:val="center"/>
        <w:rPr>
          <w:b/>
          <w:sz w:val="26"/>
          <w:szCs w:val="26"/>
        </w:rPr>
      </w:pPr>
      <w:r w:rsidRPr="00477461">
        <w:rPr>
          <w:b/>
          <w:sz w:val="26"/>
          <w:szCs w:val="26"/>
        </w:rPr>
        <w:t xml:space="preserve">Anlage </w:t>
      </w:r>
      <w:r w:rsidR="00953160">
        <w:rPr>
          <w:b/>
          <w:sz w:val="26"/>
          <w:szCs w:val="26"/>
        </w:rPr>
        <w:t>5</w:t>
      </w:r>
      <w:r w:rsidRPr="00477461">
        <w:rPr>
          <w:b/>
          <w:sz w:val="26"/>
          <w:szCs w:val="26"/>
        </w:rPr>
        <w:t xml:space="preserve"> </w:t>
      </w:r>
      <w:r w:rsidR="00A75E53" w:rsidRPr="00477461">
        <w:rPr>
          <w:b/>
          <w:sz w:val="26"/>
          <w:szCs w:val="26"/>
        </w:rPr>
        <w:t xml:space="preserve">– Besondere Bedingungen für </w:t>
      </w:r>
      <w:r w:rsidR="00587FC3" w:rsidRPr="00587FC3">
        <w:rPr>
          <w:b/>
          <w:sz w:val="26"/>
          <w:szCs w:val="26"/>
        </w:rPr>
        <w:t>die Herstellung der Betriebsbereitschaft</w:t>
      </w:r>
    </w:p>
    <w:p w14:paraId="56B3C96C" w14:textId="6EE6BDC1" w:rsidR="001E249D" w:rsidRPr="00477461" w:rsidRDefault="001E249D" w:rsidP="004753C6">
      <w:pPr>
        <w:pStyle w:val="MazarsTextE0"/>
        <w:jc w:val="center"/>
        <w:rPr>
          <w:b/>
          <w:sz w:val="26"/>
          <w:szCs w:val="26"/>
        </w:rPr>
      </w:pPr>
    </w:p>
    <w:p w14:paraId="5593AA2B" w14:textId="44562E61" w:rsidR="00B066B2" w:rsidRPr="00477461" w:rsidRDefault="00E8008E" w:rsidP="00B066B2">
      <w:pPr>
        <w:pStyle w:val="MazarsTextE0"/>
        <w:jc w:val="center"/>
        <w:rPr>
          <w:b/>
          <w:sz w:val="24"/>
          <w:szCs w:val="24"/>
        </w:rPr>
      </w:pPr>
      <w:r w:rsidRPr="00E8008E">
        <w:rPr>
          <w:sz w:val="24"/>
          <w:szCs w:val="24"/>
        </w:rPr>
        <w:t>zum Vertrag über die Zulassung zur GovTech-Plattform, Softwarelizenzierung und zugehörige IT-Leistungen</w:t>
      </w:r>
    </w:p>
    <w:p w14:paraId="5DD86549" w14:textId="77777777" w:rsidR="00BF66E1" w:rsidRPr="00477461" w:rsidRDefault="00BF66E1" w:rsidP="004753C6">
      <w:pPr>
        <w:pStyle w:val="MazarsTextE0"/>
        <w:tabs>
          <w:tab w:val="left" w:pos="1701"/>
        </w:tabs>
        <w:jc w:val="center"/>
        <w:rPr>
          <w:szCs w:val="28"/>
        </w:rPr>
      </w:pPr>
    </w:p>
    <w:p w14:paraId="4AFEDE62" w14:textId="77777777" w:rsidR="004753C6" w:rsidRPr="00477461" w:rsidRDefault="00BF66E1" w:rsidP="004753C6">
      <w:pPr>
        <w:pStyle w:val="MazarsTextE0"/>
        <w:tabs>
          <w:tab w:val="left" w:pos="1701"/>
        </w:tabs>
        <w:jc w:val="center"/>
        <w:rPr>
          <w:szCs w:val="28"/>
        </w:rPr>
      </w:pPr>
      <w:r w:rsidRPr="00477461">
        <w:rPr>
          <w:szCs w:val="28"/>
        </w:rPr>
        <w:t>zwischen der</w:t>
      </w:r>
    </w:p>
    <w:p w14:paraId="2EA62327" w14:textId="77777777" w:rsidR="00452A23" w:rsidRPr="00477461" w:rsidRDefault="00452A23" w:rsidP="004753C6">
      <w:pPr>
        <w:pStyle w:val="MazarsTextE0"/>
        <w:tabs>
          <w:tab w:val="left" w:pos="1701"/>
        </w:tabs>
        <w:jc w:val="center"/>
        <w:rPr>
          <w:szCs w:val="28"/>
        </w:rPr>
      </w:pPr>
    </w:p>
    <w:p w14:paraId="369F68EF" w14:textId="09789785" w:rsidR="005D251C" w:rsidRPr="00477461" w:rsidRDefault="00B066B2" w:rsidP="004753C6">
      <w:pPr>
        <w:pStyle w:val="MazarsTextE0"/>
        <w:tabs>
          <w:tab w:val="left" w:pos="1701"/>
        </w:tabs>
        <w:jc w:val="center"/>
      </w:pPr>
      <w:r w:rsidRPr="00477461">
        <w:rPr>
          <w:b/>
          <w:szCs w:val="28"/>
        </w:rPr>
        <w:t>GovTech Platforms GmbH</w:t>
      </w:r>
    </w:p>
    <w:p w14:paraId="1C896388" w14:textId="25F7C497" w:rsidR="007A445E" w:rsidRPr="00477461" w:rsidRDefault="00B066B2" w:rsidP="00365A1B">
      <w:pPr>
        <w:pStyle w:val="MazarsTextE0"/>
        <w:tabs>
          <w:tab w:val="left" w:pos="1701"/>
        </w:tabs>
        <w:jc w:val="center"/>
      </w:pPr>
      <w:r w:rsidRPr="00477461">
        <w:t>Max-Urich-Straße 3</w:t>
      </w:r>
      <w:r w:rsidR="00365A1B" w:rsidRPr="00477461">
        <w:br/>
      </w:r>
      <w:r w:rsidRPr="00477461">
        <w:t>13355 Berlin</w:t>
      </w:r>
    </w:p>
    <w:p w14:paraId="5DBC0F8D" w14:textId="25DC42EC" w:rsidR="005D251C" w:rsidRPr="00477461" w:rsidRDefault="007A445E" w:rsidP="00452A23">
      <w:pPr>
        <w:pStyle w:val="MazarsTextE0"/>
        <w:jc w:val="center"/>
      </w:pPr>
      <w:r w:rsidRPr="00477461">
        <w:t>– nachstehend „</w:t>
      </w:r>
      <w:r w:rsidR="0099542E" w:rsidRPr="00DB5245">
        <w:rPr>
          <w:b/>
          <w:bCs/>
        </w:rPr>
        <w:t>GovTech</w:t>
      </w:r>
      <w:r w:rsidR="0099542E">
        <w:t>"</w:t>
      </w:r>
      <w:r w:rsidRPr="00477461">
        <w:t xml:space="preserve"> genannt –</w:t>
      </w:r>
    </w:p>
    <w:p w14:paraId="12AD8871" w14:textId="77777777" w:rsidR="00BF66E1" w:rsidRPr="00477461" w:rsidRDefault="00BF66E1" w:rsidP="004753C6">
      <w:pPr>
        <w:pStyle w:val="MazarsTextE0"/>
        <w:jc w:val="center"/>
        <w:rPr>
          <w:rFonts w:eastAsia="Arial"/>
          <w:szCs w:val="24"/>
        </w:rPr>
      </w:pPr>
    </w:p>
    <w:p w14:paraId="2657FFF7" w14:textId="77777777" w:rsidR="004753C6" w:rsidRPr="00477461" w:rsidRDefault="005D251C" w:rsidP="004753C6">
      <w:pPr>
        <w:pStyle w:val="MazarsTextE0"/>
        <w:tabs>
          <w:tab w:val="left" w:pos="1701"/>
        </w:tabs>
        <w:jc w:val="center"/>
        <w:rPr>
          <w:szCs w:val="28"/>
        </w:rPr>
      </w:pPr>
      <w:r w:rsidRPr="00477461">
        <w:rPr>
          <w:szCs w:val="28"/>
        </w:rPr>
        <w:t>und der</w:t>
      </w:r>
    </w:p>
    <w:p w14:paraId="190360F4" w14:textId="77777777" w:rsidR="00452A23" w:rsidRPr="00477461" w:rsidRDefault="00452A23" w:rsidP="004753C6">
      <w:pPr>
        <w:pStyle w:val="MazarsTextE0"/>
        <w:tabs>
          <w:tab w:val="left" w:pos="1701"/>
        </w:tabs>
        <w:jc w:val="center"/>
        <w:rPr>
          <w:szCs w:val="28"/>
        </w:rPr>
      </w:pPr>
    </w:p>
    <w:p w14:paraId="31AB294A" w14:textId="7E39D9FC" w:rsidR="004753C6" w:rsidRPr="00477461" w:rsidRDefault="005D251C" w:rsidP="004753C6">
      <w:pPr>
        <w:pStyle w:val="MazarsTextE0"/>
        <w:tabs>
          <w:tab w:val="left" w:pos="1701"/>
        </w:tabs>
        <w:jc w:val="center"/>
      </w:pPr>
      <w:r w:rsidRPr="00477461">
        <w:rPr>
          <w:b/>
          <w:szCs w:val="28"/>
          <w:highlight w:val="yellow"/>
        </w:rPr>
        <w:t>[</w:t>
      </w:r>
      <w:r w:rsidR="005E3FE7" w:rsidRPr="00477461">
        <w:rPr>
          <w:b/>
          <w:szCs w:val="28"/>
          <w:highlight w:val="yellow"/>
        </w:rPr>
        <w:t>Name</w:t>
      </w:r>
      <w:r w:rsidRPr="00477461">
        <w:rPr>
          <w:b/>
          <w:szCs w:val="28"/>
          <w:highlight w:val="yellow"/>
        </w:rPr>
        <w:t>]</w:t>
      </w:r>
    </w:p>
    <w:p w14:paraId="0E5BBBA6" w14:textId="4474D994" w:rsidR="005D251C" w:rsidRPr="00477461" w:rsidRDefault="005D251C" w:rsidP="00365A1B">
      <w:pPr>
        <w:pStyle w:val="MazarsTextE0"/>
        <w:tabs>
          <w:tab w:val="left" w:pos="1701"/>
        </w:tabs>
        <w:jc w:val="center"/>
      </w:pPr>
      <w:r w:rsidRPr="00477461">
        <w:rPr>
          <w:highlight w:val="yellow"/>
        </w:rPr>
        <w:t>[</w:t>
      </w:r>
      <w:r w:rsidR="00FB3892" w:rsidRPr="00477461">
        <w:rPr>
          <w:highlight w:val="yellow"/>
        </w:rPr>
        <w:t>Anschrift</w:t>
      </w:r>
      <w:r w:rsidRPr="00477461">
        <w:rPr>
          <w:highlight w:val="yellow"/>
        </w:rPr>
        <w:t>]</w:t>
      </w:r>
      <w:r w:rsidRPr="00477461">
        <w:t>,</w:t>
      </w:r>
      <w:r w:rsidR="00365A1B" w:rsidRPr="00477461">
        <w:br/>
      </w:r>
      <w:r w:rsidRPr="00477461">
        <w:rPr>
          <w:highlight w:val="yellow"/>
        </w:rPr>
        <w:t>[PLZ und Ort]</w:t>
      </w:r>
      <w:r w:rsidRPr="00477461">
        <w:t>,</w:t>
      </w:r>
    </w:p>
    <w:p w14:paraId="703A98E2" w14:textId="606FCA94" w:rsidR="005D251C" w:rsidRPr="00477461" w:rsidRDefault="005D251C" w:rsidP="004753C6">
      <w:pPr>
        <w:pStyle w:val="MazarsTextE0"/>
        <w:jc w:val="center"/>
      </w:pPr>
      <w:r w:rsidRPr="00477461">
        <w:t>– nachstehend „</w:t>
      </w:r>
      <w:r w:rsidR="00B066B2" w:rsidRPr="00477461">
        <w:rPr>
          <w:b/>
        </w:rPr>
        <w:t>A</w:t>
      </w:r>
      <w:r w:rsidR="003F5893">
        <w:rPr>
          <w:b/>
        </w:rPr>
        <w:t>nbieter</w:t>
      </w:r>
      <w:r w:rsidRPr="00477461">
        <w:t>“ genannt –</w:t>
      </w:r>
    </w:p>
    <w:p w14:paraId="1307FE2E" w14:textId="77777777" w:rsidR="00452A23" w:rsidRPr="00477461" w:rsidRDefault="00452A23" w:rsidP="004753C6">
      <w:pPr>
        <w:pStyle w:val="MazarsTextE0"/>
        <w:jc w:val="center"/>
      </w:pPr>
    </w:p>
    <w:p w14:paraId="34AEE9BA" w14:textId="77777777" w:rsidR="00452A23" w:rsidRPr="00477461" w:rsidRDefault="00452A23" w:rsidP="00452A23">
      <w:pPr>
        <w:pStyle w:val="MazarsTextE0"/>
        <w:jc w:val="center"/>
      </w:pPr>
      <w:r w:rsidRPr="00477461">
        <w:t>– nachstehend gemeinsam „</w:t>
      </w:r>
      <w:r w:rsidRPr="00477461">
        <w:rPr>
          <w:b/>
        </w:rPr>
        <w:t>Parteien</w:t>
      </w:r>
      <w:r w:rsidRPr="00477461">
        <w:t>“ oder einzeln „</w:t>
      </w:r>
      <w:r w:rsidRPr="00477461">
        <w:rPr>
          <w:b/>
        </w:rPr>
        <w:t>Partei</w:t>
      </w:r>
      <w:r w:rsidRPr="00477461">
        <w:t>“ genannt –</w:t>
      </w:r>
    </w:p>
    <w:p w14:paraId="35495532" w14:textId="77777777" w:rsidR="00452A23" w:rsidRPr="00477461" w:rsidRDefault="00452A23" w:rsidP="004753C6">
      <w:pPr>
        <w:pStyle w:val="MazarsTextE0"/>
        <w:jc w:val="center"/>
      </w:pPr>
    </w:p>
    <w:p w14:paraId="595623B9" w14:textId="77777777" w:rsidR="00BF66E1" w:rsidRPr="00477461" w:rsidRDefault="00BF66E1" w:rsidP="00BF66E1">
      <w:pPr>
        <w:pStyle w:val="MazarsTextE0"/>
        <w:tabs>
          <w:tab w:val="left" w:pos="1701"/>
        </w:tabs>
        <w:rPr>
          <w:rFonts w:eastAsia="Arial"/>
          <w:szCs w:val="24"/>
        </w:rPr>
      </w:pPr>
      <w:r w:rsidRPr="00477461">
        <w:rPr>
          <w:rFonts w:eastAsia="Arial"/>
          <w:szCs w:val="24"/>
        </w:rPr>
        <w:tab/>
      </w:r>
    </w:p>
    <w:p w14:paraId="58A551C3" w14:textId="77777777" w:rsidR="007454DE" w:rsidRPr="00477461" w:rsidRDefault="007454DE" w:rsidP="00477C15">
      <w:pPr>
        <w:pStyle w:val="MazarsTextE0"/>
        <w:rPr>
          <w:rFonts w:eastAsia="Arial"/>
          <w:szCs w:val="24"/>
        </w:rPr>
      </w:pPr>
    </w:p>
    <w:p w14:paraId="593E92B6" w14:textId="77777777" w:rsidR="005D251C" w:rsidRPr="00477461" w:rsidRDefault="005D251C">
      <w:pPr>
        <w:rPr>
          <w:rFonts w:ascii="Arial" w:eastAsia="Arial" w:hAnsi="Arial"/>
          <w:szCs w:val="24"/>
        </w:rPr>
      </w:pPr>
      <w:r w:rsidRPr="00477461">
        <w:rPr>
          <w:rFonts w:eastAsia="Arial"/>
          <w:szCs w:val="24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Cs w:val="22"/>
          <w:lang w:eastAsia="en-US"/>
        </w:rPr>
        <w:id w:val="6765481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F73075" w14:textId="27521CDC" w:rsidR="003F4812" w:rsidRPr="00014E5B" w:rsidRDefault="003F4812">
          <w:pPr>
            <w:pStyle w:val="Inhaltsverzeichnisberschrift"/>
            <w:rPr>
              <w:rFonts w:cs="Arial"/>
              <w:b/>
              <w:sz w:val="24"/>
              <w:szCs w:val="24"/>
            </w:rPr>
          </w:pPr>
          <w:r w:rsidRPr="00477461">
            <w:rPr>
              <w:rFonts w:cs="Arial"/>
              <w:b/>
              <w:bCs/>
              <w:sz w:val="24"/>
              <w:szCs w:val="24"/>
            </w:rPr>
            <w:t>Inhalt</w:t>
          </w:r>
        </w:p>
        <w:p w14:paraId="5B596723" w14:textId="77777777" w:rsidR="003F4812" w:rsidRPr="00477461" w:rsidRDefault="003F4812" w:rsidP="003F4812">
          <w:pPr>
            <w:rPr>
              <w:lang w:eastAsia="de-DE"/>
            </w:rPr>
          </w:pPr>
        </w:p>
        <w:p w14:paraId="15346FC7" w14:textId="52CB22C3" w:rsidR="0048768E" w:rsidRDefault="003F4812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477461">
            <w:fldChar w:fldCharType="begin"/>
          </w:r>
          <w:r w:rsidRPr="00477461">
            <w:instrText xml:space="preserve"> TOC \o "1-3" \h \z \u </w:instrText>
          </w:r>
          <w:r w:rsidRPr="00477461">
            <w:fldChar w:fldCharType="separate"/>
          </w:r>
          <w:hyperlink w:anchor="_Toc231804069" w:history="1">
            <w:r w:rsidR="0048768E" w:rsidRPr="002B0AE9">
              <w:rPr>
                <w:rStyle w:val="Hyperlink"/>
                <w:noProof/>
              </w:rPr>
              <w:t>§ 1 Vertragsgegenstand</w:t>
            </w:r>
            <w:r w:rsidR="0048768E">
              <w:rPr>
                <w:noProof/>
                <w:webHidden/>
              </w:rPr>
              <w:tab/>
            </w:r>
            <w:r w:rsidR="0048768E">
              <w:rPr>
                <w:noProof/>
                <w:webHidden/>
              </w:rPr>
              <w:fldChar w:fldCharType="begin"/>
            </w:r>
            <w:r w:rsidR="0048768E">
              <w:rPr>
                <w:noProof/>
                <w:webHidden/>
              </w:rPr>
              <w:instrText xml:space="preserve"> PAGEREF _Toc231804069 \h </w:instrText>
            </w:r>
            <w:r w:rsidR="0048768E">
              <w:rPr>
                <w:noProof/>
                <w:webHidden/>
              </w:rPr>
            </w:r>
            <w:r w:rsidR="0048768E">
              <w:rPr>
                <w:noProof/>
                <w:webHidden/>
              </w:rPr>
              <w:fldChar w:fldCharType="separate"/>
            </w:r>
            <w:r w:rsidR="0048768E">
              <w:rPr>
                <w:noProof/>
                <w:webHidden/>
              </w:rPr>
              <w:t>2</w:t>
            </w:r>
            <w:r w:rsidR="0048768E">
              <w:rPr>
                <w:noProof/>
                <w:webHidden/>
              </w:rPr>
              <w:fldChar w:fldCharType="end"/>
            </w:r>
          </w:hyperlink>
        </w:p>
        <w:p w14:paraId="17B0D720" w14:textId="12428366" w:rsidR="0048768E" w:rsidRDefault="0048768E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804070" w:history="1">
            <w:r w:rsidRPr="002B0AE9">
              <w:rPr>
                <w:rStyle w:val="Hyperlink"/>
                <w:noProof/>
              </w:rPr>
              <w:t>§ 2 Leistungsumfang, Allgemeine Bestimmungen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_Toc231804070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99215" w14:textId="4C7DB93B" w:rsidR="0048768E" w:rsidRDefault="0048768E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804071" w:history="1">
            <w:r w:rsidRPr="002B0AE9">
              <w:rPr>
                <w:rStyle w:val="Hyperlink"/>
                <w:noProof/>
              </w:rPr>
              <w:t>§ 3 Schnittstellen und externe Verbindungen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_Toc231804071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A616F5" w14:textId="0FD4F0C3" w:rsidR="0048768E" w:rsidRDefault="0048768E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804072" w:history="1">
            <w:r w:rsidRPr="002B0AE9">
              <w:rPr>
                <w:rStyle w:val="Hyperlink"/>
                <w:noProof/>
              </w:rPr>
              <w:t>§ 4 Mitwirkungspflichten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_Toc231804072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CB7B11" w14:textId="678DCC25" w:rsidR="0048768E" w:rsidRDefault="0048768E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804073" w:history="1">
            <w:r w:rsidRPr="002B0AE9">
              <w:rPr>
                <w:rStyle w:val="Hyperlink"/>
                <w:noProof/>
              </w:rPr>
              <w:t>§ 5 Vergütung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_Toc231804073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CE849" w14:textId="6113D207" w:rsidR="0048768E" w:rsidRDefault="0048768E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1804074" w:history="1">
            <w:r w:rsidRPr="002B0AE9">
              <w:rPr>
                <w:rStyle w:val="Hyperlink"/>
                <w:noProof/>
              </w:rPr>
              <w:t>§ 6 Betriebsaufnahme und Abnahme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_Toc231804074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ABE7D" w14:textId="3BA7F955" w:rsidR="003F4812" w:rsidRPr="00477461" w:rsidRDefault="003F4812">
          <w:r w:rsidRPr="00477461">
            <w:rPr>
              <w:b/>
              <w:bCs/>
            </w:rPr>
            <w:fldChar w:fldCharType="end"/>
          </w:r>
        </w:p>
      </w:sdtContent>
    </w:sdt>
    <w:p w14:paraId="12473D81" w14:textId="2730972C" w:rsidR="00972789" w:rsidRPr="00477461" w:rsidRDefault="003F4812" w:rsidP="007773EF">
      <w:pPr>
        <w:pStyle w:val="MazarsGliederungE1X"/>
        <w:ind w:left="709"/>
      </w:pPr>
      <w:bookmarkStart w:id="0" w:name="_Toc231804069"/>
      <w:r w:rsidRPr="00477461">
        <w:t>Vertragsgegenstand</w:t>
      </w:r>
      <w:bookmarkEnd w:id="0"/>
    </w:p>
    <w:p w14:paraId="336A3A93" w14:textId="4629C52E" w:rsidR="00A07D11" w:rsidRPr="00A07D11" w:rsidRDefault="00A07D11" w:rsidP="00A07D11">
      <w:pPr>
        <w:pStyle w:val="MazarsGliederungE2XX"/>
      </w:pPr>
      <w:r w:rsidRPr="00A07D11">
        <w:t xml:space="preserve">Gegenstand dieser Anlage sind die Leistungen des </w:t>
      </w:r>
      <w:r w:rsidR="003F5893">
        <w:t>Anbieter</w:t>
      </w:r>
      <w:r w:rsidRPr="00A07D11">
        <w:t xml:space="preserve">s zur </w:t>
      </w:r>
      <w:r w:rsidR="00F012AD">
        <w:t xml:space="preserve">Integration und </w:t>
      </w:r>
      <w:r w:rsidRPr="00A07D11">
        <w:t xml:space="preserve">Herstellung der Betriebsbereitschaft der vertragsgegenständlichen Software auf der </w:t>
      </w:r>
      <w:r w:rsidR="00467A8B">
        <w:t>von GovTech</w:t>
      </w:r>
      <w:r w:rsidRPr="00A07D11">
        <w:t xml:space="preserve"> bereitgestellten Plattforminfrastruktur </w:t>
      </w:r>
      <w:r>
        <w:t>(</w:t>
      </w:r>
      <w:r w:rsidRPr="00562BCB">
        <w:rPr>
          <w:b/>
          <w:bCs/>
        </w:rPr>
        <w:t>„AG-Infrastruktur“</w:t>
      </w:r>
      <w:r>
        <w:t xml:space="preserve">) </w:t>
      </w:r>
      <w:r w:rsidRPr="00A07D11">
        <w:t xml:space="preserve">gemäß </w:t>
      </w:r>
      <w:r w:rsidR="007E6DBD">
        <w:t>den</w:t>
      </w:r>
      <w:r w:rsidRPr="00A07D11">
        <w:t xml:space="preserve"> Leistungsbeschreibung</w:t>
      </w:r>
      <w:r w:rsidR="007E6DBD">
        <w:t>en</w:t>
      </w:r>
      <w:r w:rsidR="00BD3940">
        <w:t xml:space="preserve"> („</w:t>
      </w:r>
      <w:r w:rsidR="00F012AD">
        <w:rPr>
          <w:b/>
          <w:bCs/>
        </w:rPr>
        <w:t>Integrationsleistungen“</w:t>
      </w:r>
      <w:r w:rsidR="00F012AD">
        <w:t>).</w:t>
      </w:r>
      <w:r w:rsidR="00EF656E">
        <w:t xml:space="preserve"> Integrationsleistungen unterliegen dem Werkvertragsrecht, sofern nicht ausdrücklich abweichend vereinbart.</w:t>
      </w:r>
    </w:p>
    <w:p w14:paraId="6FA02D4E" w14:textId="23AD6746" w:rsidR="00C7583A" w:rsidRPr="00477461" w:rsidRDefault="00CC2B7F" w:rsidP="00455BB5">
      <w:pPr>
        <w:pStyle w:val="MazarsGliederungE2XX"/>
      </w:pPr>
      <w:r>
        <w:t>Der konkrete Umfang und Inhalt</w:t>
      </w:r>
      <w:r w:rsidR="00B47EBE" w:rsidRPr="00B47EBE">
        <w:t xml:space="preserve"> der </w:t>
      </w:r>
      <w:r>
        <w:t>Integrations</w:t>
      </w:r>
      <w:r w:rsidR="00B47EBE" w:rsidRPr="00B47EBE">
        <w:t xml:space="preserve">leistungen, insbesondere hinsichtlich der zu liefernden Artefakte, Dokumentationen und durchzuführenden Tests, ergibt sich aus </w:t>
      </w:r>
      <w:r w:rsidR="007E6DBD">
        <w:t>den</w:t>
      </w:r>
      <w:r w:rsidR="00B47EBE" w:rsidRPr="00B47EBE">
        <w:t xml:space="preserve"> Leistungsbeschreibung</w:t>
      </w:r>
      <w:r w:rsidR="007E6DBD">
        <w:t>en</w:t>
      </w:r>
      <w:r w:rsidR="0016264E">
        <w:t xml:space="preserve"> </w:t>
      </w:r>
      <w:r w:rsidRPr="00477461">
        <w:t xml:space="preserve">und umfasst auch solche Leistungen, die nicht ausdrücklich </w:t>
      </w:r>
      <w:r w:rsidR="00505B1D">
        <w:t>in diesem Vertrag</w:t>
      </w:r>
      <w:r w:rsidRPr="00477461">
        <w:t xml:space="preserve"> oder seinen Anlagen genannt sind, wenn diese Leistungen nach marktüblichem Standard notwendiger Teil der </w:t>
      </w:r>
      <w:r w:rsidR="00AB184C">
        <w:t>Integrations</w:t>
      </w:r>
      <w:r w:rsidRPr="00477461">
        <w:t>leistungen sind oder für die ordnungsgemäße Erbringung der I</w:t>
      </w:r>
      <w:r w:rsidR="00AB184C">
        <w:t>ntegrationslei</w:t>
      </w:r>
      <w:r w:rsidRPr="00477461">
        <w:t>stungen erforderlich sind.</w:t>
      </w:r>
      <w:r w:rsidR="0071179F" w:rsidRPr="00477461">
        <w:t xml:space="preserve"> </w:t>
      </w:r>
    </w:p>
    <w:p w14:paraId="2B879717" w14:textId="6170464E" w:rsidR="006C2FA0" w:rsidRDefault="006C2FA0" w:rsidP="001364AD">
      <w:pPr>
        <w:pStyle w:val="MazarsGliederungE2XX"/>
      </w:pPr>
      <w:r w:rsidRPr="006C2FA0">
        <w:t xml:space="preserve">Nicht Gegenstand dieser Anlage sind die laufenden Betriebsleistungen, </w:t>
      </w:r>
      <w:r>
        <w:t xml:space="preserve">Support- und </w:t>
      </w:r>
      <w:r w:rsidRPr="006C2FA0">
        <w:t xml:space="preserve">Pflegeleistungen und die Störungsbeseitigung nach erfolgter Betriebsaufnahme. Diese richten sich nach Anlage </w:t>
      </w:r>
      <w:r w:rsidR="00DA3F37">
        <w:t>6</w:t>
      </w:r>
      <w:r w:rsidRPr="006C2FA0">
        <w:t xml:space="preserve"> – Besondere Bedingungen für Betrieb</w:t>
      </w:r>
      <w:r w:rsidR="00A81850">
        <w:t>, Service und Support.</w:t>
      </w:r>
    </w:p>
    <w:p w14:paraId="3B9A5F03" w14:textId="7FF6BC9E" w:rsidR="00871F59" w:rsidRPr="00477461" w:rsidRDefault="00871F59" w:rsidP="007E70C8">
      <w:pPr>
        <w:pStyle w:val="MazarsGliederungE1X"/>
        <w:ind w:left="709"/>
      </w:pPr>
      <w:bookmarkStart w:id="1" w:name="_Toc231804070"/>
      <w:r w:rsidRPr="00477461">
        <w:t>Leistungsumfang, Allgemeine Bestimmungen</w:t>
      </w:r>
      <w:bookmarkEnd w:id="1"/>
    </w:p>
    <w:p w14:paraId="4924EE4C" w14:textId="3CD77C2F" w:rsidR="00D02FE0" w:rsidRPr="00D02FE0" w:rsidRDefault="00D02FE0" w:rsidP="00846552">
      <w:pPr>
        <w:pStyle w:val="MazarsGliederungE2XX"/>
      </w:pPr>
      <w:r w:rsidRPr="00D02FE0">
        <w:t xml:space="preserve">Der </w:t>
      </w:r>
      <w:r w:rsidR="003F5893">
        <w:t>Anbieter</w:t>
      </w:r>
      <w:r w:rsidRPr="00D02FE0">
        <w:t xml:space="preserve"> schuldet die Lieferung sämtlicher Artefakte und Dokumentationen, die nach Maßgabe </w:t>
      </w:r>
      <w:r w:rsidR="00455BB5">
        <w:t>der Leistungsbeschreibung</w:t>
      </w:r>
      <w:r w:rsidR="007E6DBD">
        <w:t>en</w:t>
      </w:r>
      <w:r w:rsidR="00903F02">
        <w:t xml:space="preserve"> </w:t>
      </w:r>
      <w:r w:rsidRPr="00D02FE0">
        <w:t xml:space="preserve">für die Herstellung der Betriebsbereitschaft erforderlich sind. </w:t>
      </w:r>
    </w:p>
    <w:p w14:paraId="28D6B1F4" w14:textId="562362A8" w:rsidR="00D02FE0" w:rsidRPr="00D02FE0" w:rsidRDefault="00D02FE0" w:rsidP="00D02FE0">
      <w:pPr>
        <w:pStyle w:val="MazarsGliederungE2XX"/>
      </w:pPr>
      <w:r w:rsidRPr="00D02FE0">
        <w:t xml:space="preserve">Die </w:t>
      </w:r>
      <w:r w:rsidR="00435288">
        <w:t>Integration</w:t>
      </w:r>
      <w:r w:rsidRPr="00D02FE0">
        <w:t>sleistungen haben allen anwendbaren gesetzlichen Bestimmungen, dem Stand der Technik zum Zeitpunkt der Leistungserbringung sowie den anerkannten Grundsätzen der sicheren Softwareentwicklung – insbesondere dem Schutz vor OWASP-Top-10-Risiken – zu entsprechen.</w:t>
      </w:r>
    </w:p>
    <w:p w14:paraId="4F759709" w14:textId="689341B7" w:rsidR="00D02FE0" w:rsidRPr="00D02FE0" w:rsidRDefault="00D02FE0" w:rsidP="00D02FE0">
      <w:pPr>
        <w:pStyle w:val="MazarsGliederungE2XX"/>
      </w:pPr>
      <w:r w:rsidRPr="00D02FE0">
        <w:lastRenderedPageBreak/>
        <w:t>Vertraglich zwischen den Parteien vereinbarte Termine für die Lieferung der Artefakte und die Durchführung der Betriebsaufnahme</w:t>
      </w:r>
      <w:r w:rsidR="00973843">
        <w:t xml:space="preserve"> sowie für sonstige Leistungen des </w:t>
      </w:r>
      <w:r w:rsidR="003F5893">
        <w:t>Anbieter</w:t>
      </w:r>
      <w:r w:rsidR="00973843">
        <w:t>s im Zusammenhang mit der Herstellung der Betriebsbereitschaft</w:t>
      </w:r>
      <w:r w:rsidRPr="00D02FE0">
        <w:t xml:space="preserve"> gelten als verbindlich.</w:t>
      </w:r>
    </w:p>
    <w:p w14:paraId="50EEDFBB" w14:textId="2D949AB4" w:rsidR="003A26AC" w:rsidRPr="00D02FE0" w:rsidRDefault="00D02FE0" w:rsidP="003A26AC">
      <w:pPr>
        <w:pStyle w:val="MazarsGliederungE2XX"/>
      </w:pPr>
      <w:r w:rsidRPr="00D02FE0">
        <w:t xml:space="preserve">Der </w:t>
      </w:r>
      <w:r w:rsidR="003F5893">
        <w:t>Anbieter</w:t>
      </w:r>
      <w:r w:rsidRPr="00D02FE0">
        <w:t xml:space="preserve"> hat keinerlei administrativen Zugriff auf die Cloudumgebung, die Plattforminfrastruktur oder die darunterliegenden Infrastrukturdienste </w:t>
      </w:r>
      <w:r w:rsidR="00467A8B">
        <w:t>von GovTech</w:t>
      </w:r>
      <w:r w:rsidRPr="00D02FE0">
        <w:t>. Leistungen, die einen solchen Zugriff voraussetzen würden, sind nicht Gegenstand dieser Anlage.</w:t>
      </w:r>
    </w:p>
    <w:p w14:paraId="7D2DF0A3" w14:textId="48671F8E" w:rsidR="003A26AC" w:rsidRDefault="00AD1CCA" w:rsidP="007E70C8">
      <w:pPr>
        <w:pStyle w:val="MazarsGliederungE1X"/>
        <w:ind w:left="709"/>
      </w:pPr>
      <w:bookmarkStart w:id="2" w:name="_Toc231804071"/>
      <w:r w:rsidRPr="00AD1CCA">
        <w:t>Schnittstellen und externe Verbindungen</w:t>
      </w:r>
      <w:bookmarkEnd w:id="2"/>
    </w:p>
    <w:p w14:paraId="6BD13ADA" w14:textId="749AC576" w:rsidR="00AD1CCA" w:rsidRPr="00AD1CCA" w:rsidRDefault="00AD1CCA" w:rsidP="00AD1CCA">
      <w:pPr>
        <w:pStyle w:val="MazarsGliederungE2XX"/>
      </w:pPr>
      <w:r>
        <w:t>D</w:t>
      </w:r>
      <w:r w:rsidRPr="00AD1CCA">
        <w:t xml:space="preserve">er </w:t>
      </w:r>
      <w:r w:rsidR="003F5893">
        <w:t>Anbieter</w:t>
      </w:r>
      <w:r w:rsidRPr="00AD1CCA">
        <w:t xml:space="preserve"> dokumentiert sämtliche externen Verbindungen, Kommunikationsbeziehungen und Endpunkte der vertragsgegenständlichen </w:t>
      </w:r>
      <w:r w:rsidR="00B27961">
        <w:t>Anwendung</w:t>
      </w:r>
      <w:r w:rsidRPr="00AD1CCA">
        <w:t xml:space="preserve"> vollständig und stellt diese Dokumentation </w:t>
      </w:r>
      <w:r w:rsidR="00467A8B">
        <w:t xml:space="preserve">GovTech </w:t>
      </w:r>
      <w:r w:rsidRPr="00AD1CCA">
        <w:t xml:space="preserve">vor der Betriebsaufnahme zur Verfügung. Die Aufnahme des Betriebs setzt die ausdrückliche Freigabe der dokumentierten externen Verbindungen durch </w:t>
      </w:r>
      <w:r w:rsidR="00467A8B">
        <w:t xml:space="preserve">GovTech </w:t>
      </w:r>
      <w:r w:rsidRPr="00AD1CCA">
        <w:t>voraus.</w:t>
      </w:r>
    </w:p>
    <w:p w14:paraId="5B6DEDE8" w14:textId="4EE12462" w:rsidR="006100E2" w:rsidRDefault="00AD1CCA" w:rsidP="006100E2">
      <w:pPr>
        <w:pStyle w:val="MazarsGliederungE2XX"/>
      </w:pPr>
      <w:r w:rsidRPr="00AD1CCA">
        <w:t xml:space="preserve">Für jede Schnittstelle zu Drittsystemen dokumentiert der </w:t>
      </w:r>
      <w:r w:rsidR="003F5893">
        <w:t>Anbieter</w:t>
      </w:r>
      <w:r w:rsidRPr="00AD1CCA">
        <w:t xml:space="preserve"> mindestens:</w:t>
      </w:r>
    </w:p>
    <w:p w14:paraId="24DD9E72" w14:textId="4384DF0E" w:rsidR="00AD1CCA" w:rsidRPr="00AD1CCA" w:rsidRDefault="00AD1CCA" w:rsidP="006100E2">
      <w:pPr>
        <w:pStyle w:val="MazarsGliederungE3XXX"/>
      </w:pPr>
      <w:r w:rsidRPr="00AD1CCA">
        <w:t>die technische Spezifikation (Protokolle, Datenformate, Authentifizierung);</w:t>
      </w:r>
    </w:p>
    <w:p w14:paraId="65143A5A" w14:textId="5D42BC51" w:rsidR="00AD1CCA" w:rsidRPr="00AD1CCA" w:rsidRDefault="00AD1CCA" w:rsidP="006100E2">
      <w:pPr>
        <w:pStyle w:val="MazarsGliederungE3XXX"/>
      </w:pPr>
      <w:r w:rsidRPr="00AD1CCA">
        <w:t xml:space="preserve">Fehlerbehandlung und </w:t>
      </w:r>
      <w:proofErr w:type="spellStart"/>
      <w:r w:rsidRPr="00AD1CCA">
        <w:t>Logging</w:t>
      </w:r>
      <w:proofErr w:type="spellEnd"/>
      <w:r w:rsidRPr="00AD1CCA">
        <w:t>;</w:t>
      </w:r>
    </w:p>
    <w:p w14:paraId="12D6BDC8" w14:textId="77777777" w:rsidR="006100E2" w:rsidRDefault="00AD1CCA" w:rsidP="006100E2">
      <w:pPr>
        <w:pStyle w:val="MazarsGliederungE3XXX"/>
      </w:pPr>
      <w:r w:rsidRPr="00AD1CCA">
        <w:t>Abhängigkeiten und Voraussetzungen; sowie</w:t>
      </w:r>
    </w:p>
    <w:p w14:paraId="717CFB29" w14:textId="66743309" w:rsidR="00AD1CCA" w:rsidRPr="00AD1CCA" w:rsidRDefault="00AD1CCA" w:rsidP="006100E2">
      <w:pPr>
        <w:pStyle w:val="MazarsGliederungE3XXX"/>
      </w:pPr>
      <w:r w:rsidRPr="00AD1CCA">
        <w:t>Testszenarien und Testergebnisse.</w:t>
      </w:r>
    </w:p>
    <w:p w14:paraId="319ECCDA" w14:textId="23218920" w:rsidR="00F23DCB" w:rsidRPr="00477461" w:rsidRDefault="000A1813" w:rsidP="00F23DCB">
      <w:pPr>
        <w:pStyle w:val="MazarsGliederungE1X"/>
      </w:pPr>
      <w:bookmarkStart w:id="3" w:name="_Toc231804072"/>
      <w:r>
        <w:t>Mitwirkungspflichten</w:t>
      </w:r>
      <w:bookmarkEnd w:id="3"/>
    </w:p>
    <w:p w14:paraId="1A2C1865" w14:textId="593FA17E" w:rsidR="006134E3" w:rsidRDefault="00467A8B" w:rsidP="006134E3">
      <w:pPr>
        <w:pStyle w:val="MazarsGliederungE2XX"/>
      </w:pPr>
      <w:r>
        <w:t xml:space="preserve">GovTech </w:t>
      </w:r>
      <w:r w:rsidR="006134E3">
        <w:t xml:space="preserve">stellt dem </w:t>
      </w:r>
      <w:r w:rsidR="003F5893">
        <w:t>Anbieter</w:t>
      </w:r>
      <w:r w:rsidR="006134E3">
        <w:t xml:space="preserve"> rechtzeitig vor dem vereinbarten Termin für die Betriebsaufnahme eine vollständig eingerichtete und betriebsbereite </w:t>
      </w:r>
      <w:proofErr w:type="spellStart"/>
      <w:r w:rsidR="006134E3">
        <w:t>Staging</w:t>
      </w:r>
      <w:proofErr w:type="spellEnd"/>
      <w:r w:rsidR="006134E3">
        <w:t>-Umgebung zur Verfügung, die die spätere Produktivumgebung in allen für die Betriebsaufnahme relevanten Parametern nachbildet.</w:t>
      </w:r>
    </w:p>
    <w:p w14:paraId="28B0AB17" w14:textId="78FB951A" w:rsidR="006134E3" w:rsidRDefault="00467A8B" w:rsidP="006134E3">
      <w:pPr>
        <w:pStyle w:val="MazarsGliederungE2XX"/>
      </w:pPr>
      <w:r>
        <w:t xml:space="preserve">GovTech </w:t>
      </w:r>
      <w:r w:rsidR="006134E3">
        <w:t xml:space="preserve">stellt ferner die für die Betriebsaufnahme erforderlichen Plattformbasisdienste – insbesondere IAM, </w:t>
      </w:r>
      <w:proofErr w:type="spellStart"/>
      <w:r w:rsidR="006134E3">
        <w:t>Logging</w:t>
      </w:r>
      <w:proofErr w:type="spellEnd"/>
      <w:r w:rsidR="006134E3">
        <w:t xml:space="preserve">, Monitoring und Netzwerkdienste – in der </w:t>
      </w:r>
      <w:proofErr w:type="spellStart"/>
      <w:r w:rsidR="006134E3">
        <w:t>Staging</w:t>
      </w:r>
      <w:proofErr w:type="spellEnd"/>
      <w:r w:rsidR="006134E3">
        <w:t>-Umgebung bereit.</w:t>
      </w:r>
    </w:p>
    <w:p w14:paraId="1CA06760" w14:textId="418CF41E" w:rsidR="006134E3" w:rsidRDefault="006134E3" w:rsidP="006134E3">
      <w:pPr>
        <w:pStyle w:val="MazarsGliederungE2XX"/>
      </w:pPr>
      <w:r>
        <w:t xml:space="preserve">Verzögerungen bei der Herstellung der Betriebsbereitschaft, die auf einer nicht rechtzeitigen, unvollständigen oder nicht ordnungsgemäßen Erfüllung der Mitwirkungsobliegenheiten </w:t>
      </w:r>
      <w:r w:rsidR="00467A8B">
        <w:t>von GovTech</w:t>
      </w:r>
      <w:r>
        <w:t xml:space="preserve"> nach diesem § </w:t>
      </w:r>
      <w:r w:rsidR="00505B1D">
        <w:t>4</w:t>
      </w:r>
      <w:r>
        <w:t xml:space="preserve"> beruhen, gehen nicht zu Lasten des </w:t>
      </w:r>
      <w:r w:rsidR="003F5893">
        <w:t>Anbieter</w:t>
      </w:r>
      <w:r>
        <w:t xml:space="preserve">s. Vereinbarte Termine verschieben sich in diesem Fall um den Zeitraum der durch die fehlende Mitwirkung verursachten Verzögerung, mindestens jedoch um die Dauer, die der </w:t>
      </w:r>
      <w:r w:rsidR="003F5893">
        <w:t>Anbieter</w:t>
      </w:r>
      <w:r>
        <w:t xml:space="preserve"> zur Wiederaufnahme seiner Leistungserbringung nach Nachholung der Mitwirkungshandlung benötigt.</w:t>
      </w:r>
    </w:p>
    <w:p w14:paraId="7D9F18BD" w14:textId="5E6476D6" w:rsidR="00765C74" w:rsidRPr="00477461" w:rsidRDefault="006134E3" w:rsidP="002B642D">
      <w:pPr>
        <w:pStyle w:val="MazarsGliederungE2XX"/>
      </w:pPr>
      <w:r>
        <w:t xml:space="preserve">Im Übrigen richten sich die Mitwirkungsleistungen </w:t>
      </w:r>
      <w:r w:rsidR="00467A8B">
        <w:t>von GovTech</w:t>
      </w:r>
      <w:r>
        <w:t xml:space="preserve"> nach § </w:t>
      </w:r>
      <w:r w:rsidR="00B56185">
        <w:t>7</w:t>
      </w:r>
      <w:r>
        <w:t xml:space="preserve"> des </w:t>
      </w:r>
      <w:r w:rsidR="00B56185">
        <w:t>V</w:t>
      </w:r>
      <w:r>
        <w:t>ertrages.</w:t>
      </w:r>
    </w:p>
    <w:p w14:paraId="735F165A" w14:textId="779C0866" w:rsidR="00A7607C" w:rsidRPr="00477461" w:rsidRDefault="00A7607C" w:rsidP="00014E5B">
      <w:pPr>
        <w:pStyle w:val="MazarsGliederungE1X"/>
        <w:ind w:left="426"/>
      </w:pPr>
      <w:bookmarkStart w:id="4" w:name="_Toc231804073"/>
      <w:r w:rsidRPr="00477461">
        <w:t>Vergütung</w:t>
      </w:r>
      <w:bookmarkEnd w:id="4"/>
    </w:p>
    <w:p w14:paraId="4F665CE0" w14:textId="39F98DC8" w:rsidR="488FCE4A" w:rsidRDefault="00302E88" w:rsidP="000B529C">
      <w:pPr>
        <w:pStyle w:val="MazarsGliederungE2XX"/>
        <w:numPr>
          <w:ilvl w:val="0"/>
          <w:numId w:val="0"/>
        </w:numPr>
        <w:ind w:left="709"/>
      </w:pPr>
      <w:r w:rsidRPr="00302E88">
        <w:t xml:space="preserve">Die Leistungen zur Herstellung der Betriebsbereitschaft sind durch die </w:t>
      </w:r>
      <w:r w:rsidR="001C6335">
        <w:t>Sublizenzierungsv</w:t>
      </w:r>
      <w:r w:rsidRPr="00302E88">
        <w:t xml:space="preserve">ergütung gemäß § </w:t>
      </w:r>
      <w:r w:rsidR="001C6335">
        <w:t>5</w:t>
      </w:r>
      <w:r w:rsidRPr="00302E88">
        <w:t xml:space="preserve"> des Vertrags abgegolten.</w:t>
      </w:r>
    </w:p>
    <w:p w14:paraId="05F2091B" w14:textId="54576BD1" w:rsidR="00A75E53" w:rsidRPr="00477461" w:rsidRDefault="006F7780" w:rsidP="007773EF">
      <w:pPr>
        <w:pStyle w:val="MazarsGliederungE1X"/>
        <w:ind w:left="567"/>
      </w:pPr>
      <w:bookmarkStart w:id="5" w:name="_Toc231804074"/>
      <w:r>
        <w:t xml:space="preserve">Betriebsaufnahme und </w:t>
      </w:r>
      <w:r w:rsidR="008B0DF8" w:rsidRPr="00477461">
        <w:t>Abnahme</w:t>
      </w:r>
      <w:bookmarkEnd w:id="5"/>
    </w:p>
    <w:p w14:paraId="73A8C8C3" w14:textId="7E2DB8BB" w:rsidR="00D55C77" w:rsidRPr="00D55C77" w:rsidRDefault="00D55C77" w:rsidP="00D55C77">
      <w:pPr>
        <w:pStyle w:val="MazarsGliederungE2XX"/>
      </w:pPr>
      <w:r w:rsidRPr="00D55C77">
        <w:t xml:space="preserve">Die Betriebsaufnahme erfolgt in der </w:t>
      </w:r>
      <w:r w:rsidR="00467A8B">
        <w:t xml:space="preserve">von </w:t>
      </w:r>
      <w:proofErr w:type="spellStart"/>
      <w:r w:rsidR="00467A8B">
        <w:t>GovTech</w:t>
      </w:r>
      <w:proofErr w:type="spellEnd"/>
      <w:r w:rsidRPr="00D55C77">
        <w:t xml:space="preserve"> bereitgestellten </w:t>
      </w:r>
      <w:proofErr w:type="spellStart"/>
      <w:r w:rsidRPr="00D55C77">
        <w:t>Staging</w:t>
      </w:r>
      <w:proofErr w:type="spellEnd"/>
      <w:r w:rsidRPr="00D55C77">
        <w:t>-Umgebung. Eine gesonderte Abnahme von Teilleistungen findet nicht statt.</w:t>
      </w:r>
    </w:p>
    <w:p w14:paraId="6F910E27" w14:textId="2969A910" w:rsidR="005D10C8" w:rsidRDefault="005D10C8" w:rsidP="00AA56DC">
      <w:pPr>
        <w:pStyle w:val="MazarsGliederungE2XX"/>
      </w:pPr>
      <w:r>
        <w:t xml:space="preserve">Der </w:t>
      </w:r>
      <w:r w:rsidR="003F5893">
        <w:t>Anbieter</w:t>
      </w:r>
      <w:r>
        <w:t xml:space="preserve"> zeigt </w:t>
      </w:r>
      <w:r w:rsidR="00467A8B">
        <w:t xml:space="preserve">GovTech </w:t>
      </w:r>
      <w:r>
        <w:t xml:space="preserve">die Abnahmefähigkeit der Betriebsbereitschaftsleistungen in Textform an, sobald sämtliche nach den Leistungsbeschreibungen geschuldeten Artefakte und Dokumentationen vollständig übergeben sind und der Service </w:t>
      </w:r>
      <w:r w:rsidRPr="005D10C8">
        <w:t xml:space="preserve">auf der </w:t>
      </w:r>
      <w:r w:rsidR="00467A8B">
        <w:t>von GovTech</w:t>
      </w:r>
      <w:r w:rsidRPr="005D10C8">
        <w:t xml:space="preserve"> bereitgestellten Plattform technisch bereitgestellt, lauffähig sowie für die vorgesehenen Nutzungsszenarien grundsätzlich nutzbar ist</w:t>
      </w:r>
      <w:r>
        <w:t>.</w:t>
      </w:r>
    </w:p>
    <w:p w14:paraId="2D2ACA44" w14:textId="475437DC" w:rsidR="00D55C77" w:rsidRPr="00D55C77" w:rsidRDefault="00D55C77" w:rsidP="005D10C8">
      <w:pPr>
        <w:pStyle w:val="MazarsGliederungE2XX"/>
        <w:numPr>
          <w:ilvl w:val="0"/>
          <w:numId w:val="0"/>
        </w:numPr>
        <w:ind w:left="709"/>
      </w:pPr>
      <w:r w:rsidRPr="00D55C77">
        <w:t xml:space="preserve">Die Anzeige ist frühestens wirksam, wenn </w:t>
      </w:r>
      <w:r w:rsidR="00467A8B">
        <w:t xml:space="preserve">GovTech </w:t>
      </w:r>
      <w:r w:rsidRPr="00D55C77">
        <w:t>alle für die Abnahmeprüfung erforderlichen Unterlagen vollständig in prüffähiger Form vorliegen.</w:t>
      </w:r>
    </w:p>
    <w:p w14:paraId="4C6343A6" w14:textId="4AD56034" w:rsidR="0052738D" w:rsidRPr="00D55C77" w:rsidRDefault="00467A8B" w:rsidP="006B7146">
      <w:pPr>
        <w:pStyle w:val="MazarsGliederungE2XX"/>
      </w:pPr>
      <w:r>
        <w:t xml:space="preserve">GovTech </w:t>
      </w:r>
      <w:r w:rsidR="00D55C77" w:rsidRPr="00D55C77">
        <w:t xml:space="preserve">führt die Abnahmeprüfung innerhalb von vier Wochen nach Eingang der Abnahmefähigkeitsanzeige im Zusammenwirken mit dem </w:t>
      </w:r>
      <w:r w:rsidR="003F5893">
        <w:t>Anbieter</w:t>
      </w:r>
      <w:r w:rsidR="00D55C77" w:rsidRPr="00D55C77">
        <w:t xml:space="preserve"> durch. Gegenstand der Abnahmeprüfung sind die in </w:t>
      </w:r>
      <w:r w:rsidR="00455B60">
        <w:t>de</w:t>
      </w:r>
      <w:r w:rsidR="007E6DBD">
        <w:t>n</w:t>
      </w:r>
      <w:r w:rsidR="00455B60">
        <w:t xml:space="preserve"> Leistungsbeschreibung</w:t>
      </w:r>
      <w:r w:rsidR="007E6DBD">
        <w:t>en</w:t>
      </w:r>
      <w:r w:rsidR="00D55C77" w:rsidRPr="00D55C77">
        <w:t xml:space="preserve"> festgelegten Mindestabnahmekriterien</w:t>
      </w:r>
      <w:r w:rsidR="006B7146">
        <w:t>.</w:t>
      </w:r>
    </w:p>
    <w:p w14:paraId="3A550646" w14:textId="0EECBA1E" w:rsidR="00D55C77" w:rsidRPr="00D55C77" w:rsidRDefault="00D55C77" w:rsidP="00D55C77">
      <w:pPr>
        <w:pStyle w:val="MazarsGliederungE2XX"/>
      </w:pPr>
      <w:r w:rsidRPr="00D55C77">
        <w:t xml:space="preserve">Über die Abnahmeprüfung ist ein von beiden Parteien zu unterzeichnendes Protokoll zu erstellen. Soweit die Mindestabnahmekriterien gemäß </w:t>
      </w:r>
      <w:r w:rsidR="00903F02">
        <w:t xml:space="preserve">Ziffer </w:t>
      </w:r>
      <w:r w:rsidR="00D36C44">
        <w:t>6</w:t>
      </w:r>
      <w:r w:rsidR="00903F02">
        <w:t xml:space="preserve">.3 </w:t>
      </w:r>
      <w:r w:rsidRPr="00D55C77">
        <w:t xml:space="preserve">erfüllt sind und keine Mängel der Klassen 1 oder 2 festgestellt werden, erklärt </w:t>
      </w:r>
      <w:r w:rsidR="00467A8B">
        <w:t xml:space="preserve">GovTech </w:t>
      </w:r>
      <w:r w:rsidRPr="00D55C77">
        <w:t>die Abnahme schriftlich. Die Abnahme darf nicht wegen unerheblicher Mängel (Mängelklasse 3) verweigert werden.</w:t>
      </w:r>
    </w:p>
    <w:p w14:paraId="6ADE6FFD" w14:textId="2AFDDDD4" w:rsidR="00D55C77" w:rsidRPr="00D55C77" w:rsidRDefault="00D55C77" w:rsidP="00D55C77">
      <w:pPr>
        <w:pStyle w:val="MazarsGliederungE2XX"/>
      </w:pPr>
      <w:r w:rsidRPr="00D55C77">
        <w:t>Mängelklassen im Sinne dieser Anlage sind:</w:t>
      </w:r>
    </w:p>
    <w:p w14:paraId="727B1E77" w14:textId="50723549" w:rsidR="00D55C77" w:rsidRPr="00D55C77" w:rsidRDefault="00D55C77" w:rsidP="00903F02">
      <w:pPr>
        <w:pStyle w:val="MazarsGliederungE3XXX"/>
      </w:pPr>
      <w:r w:rsidRPr="00903F02">
        <w:rPr>
          <w:b/>
          <w:bCs/>
        </w:rPr>
        <w:t>Mängelklasse 1:</w:t>
      </w:r>
      <w:r w:rsidRPr="00D55C77">
        <w:t xml:space="preserve"> Die Betriebsbereitschaft der </w:t>
      </w:r>
      <w:r w:rsidR="00B27961">
        <w:t>Anwendung</w:t>
      </w:r>
      <w:r w:rsidRPr="00D55C77">
        <w:t xml:space="preserve"> kann nicht hergestellt werden oder ein betriebswirtschaftlich sinnvoller Einsatz ist nicht möglich. Mehrere Mängel der Mängelklasse 2 können einen Mangel der Mängelklasse 1 darstellen, sofern die Auswirkungen ihres Zusammenwirkens einem Mangel der Mängelklasse 1 entsprechen.</w:t>
      </w:r>
    </w:p>
    <w:p w14:paraId="784CA83F" w14:textId="226E0C6F" w:rsidR="00D55C77" w:rsidRPr="00D55C77" w:rsidRDefault="00D55C77" w:rsidP="00903F02">
      <w:pPr>
        <w:pStyle w:val="MazarsGliederungE3XXX"/>
      </w:pPr>
      <w:r w:rsidRPr="00903F02">
        <w:rPr>
          <w:b/>
          <w:bCs/>
        </w:rPr>
        <w:t>Mängelklasse 2:</w:t>
      </w:r>
      <w:r w:rsidRPr="00D55C77">
        <w:t xml:space="preserve"> Die Betriebsbereitschaft kann grundsätzlich hergestellt werden, es liegt jedoch ein wesentlicher Mangel vor, der den ordnungsgemäßen Betrieb einer Kernfunktionalität erheblich beeinträchtigt.</w:t>
      </w:r>
    </w:p>
    <w:p w14:paraId="2FDF842E" w14:textId="04C0E6B1" w:rsidR="00D55C77" w:rsidRPr="00D55C77" w:rsidRDefault="00D55C77" w:rsidP="00903F02">
      <w:pPr>
        <w:pStyle w:val="MazarsGliederungE3XXX"/>
      </w:pPr>
      <w:r w:rsidRPr="00903F02">
        <w:rPr>
          <w:b/>
          <w:bCs/>
        </w:rPr>
        <w:t>Mängelklasse 3:</w:t>
      </w:r>
      <w:r w:rsidRPr="00D55C77">
        <w:t xml:space="preserve"> Die Betriebsbereitschaft ist gegeben; es treten lediglich Mängel in nicht wesentlichen Teilfunktionen auf.</w:t>
      </w:r>
    </w:p>
    <w:p w14:paraId="2CDEA5F7" w14:textId="4D6B714B" w:rsidR="00D55C77" w:rsidRPr="00D55C77" w:rsidRDefault="00D55C77" w:rsidP="00D55C77">
      <w:pPr>
        <w:pStyle w:val="MazarsGliederungE2XX"/>
      </w:pPr>
      <w:r w:rsidRPr="00D55C77">
        <w:t>Bestehen Meinungsverschiedenheiten über die Einordnung eines Mangels, gilt bis zur Klärung die jeweils höhere Mängelklasse, wobei Mängelklasse 1 die höchste Mängelklasse darstellt.</w:t>
      </w:r>
    </w:p>
    <w:p w14:paraId="7491B29E" w14:textId="29AC3C6B" w:rsidR="00D55C77" w:rsidRPr="00D55C77" w:rsidRDefault="00D55C77" w:rsidP="00D55C77">
      <w:pPr>
        <w:pStyle w:val="MazarsGliederungE2XX"/>
      </w:pPr>
      <w:r w:rsidRPr="00D55C77">
        <w:t xml:space="preserve">Schlägt die Abnahme wegen mindestens eines Mangels der Mängelklasse 1 oder wegen mindestens zweier Mängel der Mängelklasse 2, deren Zusammenwirken einem Mangel der Mängelklasse 1 entspricht, fehl, wird die Abnahmeprüfung abgebrochen. </w:t>
      </w:r>
      <w:r w:rsidR="00467A8B">
        <w:t xml:space="preserve">GovTech </w:t>
      </w:r>
      <w:r w:rsidRPr="00D55C77">
        <w:t xml:space="preserve">setzt dem </w:t>
      </w:r>
      <w:r w:rsidR="003F5893">
        <w:t>Anbieter</w:t>
      </w:r>
      <w:r w:rsidRPr="00D55C77">
        <w:t xml:space="preserve"> eine angemessene Frist zur unentgeltlichen Mängelbeseitigung. Schlägt die Abnahme aus denselben Gründen erneut fehl, stehen </w:t>
      </w:r>
      <w:r w:rsidR="00467A8B">
        <w:t xml:space="preserve">GovTech </w:t>
      </w:r>
      <w:r w:rsidRPr="00D55C77">
        <w:t>die gesetzlichen Rechte zu, insbesondere das Recht zum Rücktritt sowie zur Geltendmachung von Schadensersatz.</w:t>
      </w:r>
    </w:p>
    <w:p w14:paraId="4F939432" w14:textId="0569C50E" w:rsidR="003F4812" w:rsidRPr="00477461" w:rsidRDefault="003F4812">
      <w:pPr>
        <w:rPr>
          <w:rFonts w:ascii="Arial" w:hAnsi="Arial"/>
        </w:rPr>
      </w:pPr>
    </w:p>
    <w:tbl>
      <w:tblPr>
        <w:tblStyle w:val="Tabellenraster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20"/>
        <w:gridCol w:w="4203"/>
      </w:tblGrid>
      <w:tr w:rsidR="00584DD9" w:rsidRPr="00477461" w14:paraId="1CAADDF6" w14:textId="77777777" w:rsidTr="0075425D">
        <w:trPr>
          <w:trHeight w:val="953"/>
        </w:trPr>
        <w:tc>
          <w:tcPr>
            <w:tcW w:w="3964" w:type="dxa"/>
            <w:tcBorders>
              <w:bottom w:val="single" w:sz="6" w:space="0" w:color="auto"/>
            </w:tcBorders>
          </w:tcPr>
          <w:p w14:paraId="6BA92165" w14:textId="2EE1CF26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  <w:r w:rsidRPr="00477461">
              <w:t xml:space="preserve">Für </w:t>
            </w:r>
            <w:r w:rsidR="00467A8B" w:rsidRPr="00467A8B">
              <w:rPr>
                <w:b/>
              </w:rPr>
              <w:t>GovTech</w:t>
            </w:r>
            <w:r w:rsidRPr="00477461">
              <w:rPr>
                <w:b/>
              </w:rPr>
              <w:t>:</w:t>
            </w:r>
          </w:p>
        </w:tc>
        <w:tc>
          <w:tcPr>
            <w:tcW w:w="520" w:type="dxa"/>
          </w:tcPr>
          <w:p w14:paraId="52731AB9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4203" w:type="dxa"/>
            <w:tcBorders>
              <w:bottom w:val="single" w:sz="6" w:space="0" w:color="auto"/>
            </w:tcBorders>
          </w:tcPr>
          <w:p w14:paraId="24D50EF0" w14:textId="5344E801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  <w:r w:rsidRPr="00477461">
              <w:t xml:space="preserve">Für den </w:t>
            </w:r>
            <w:r w:rsidR="003F5893">
              <w:rPr>
                <w:b/>
              </w:rPr>
              <w:t>Anbieter</w:t>
            </w:r>
            <w:r w:rsidRPr="00477461">
              <w:rPr>
                <w:b/>
              </w:rPr>
              <w:t>:</w:t>
            </w:r>
          </w:p>
        </w:tc>
      </w:tr>
      <w:tr w:rsidR="00584DD9" w:rsidRPr="00477461" w14:paraId="3528F0C4" w14:textId="77777777" w:rsidTr="0075425D">
        <w:tc>
          <w:tcPr>
            <w:tcW w:w="3964" w:type="dxa"/>
            <w:tcBorders>
              <w:top w:val="single" w:sz="6" w:space="0" w:color="auto"/>
            </w:tcBorders>
          </w:tcPr>
          <w:p w14:paraId="6211F8DD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  <w:r w:rsidRPr="00477461">
              <w:t>Ort, Datum</w:t>
            </w:r>
          </w:p>
        </w:tc>
        <w:tc>
          <w:tcPr>
            <w:tcW w:w="520" w:type="dxa"/>
          </w:tcPr>
          <w:p w14:paraId="66850F99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4203" w:type="dxa"/>
            <w:tcBorders>
              <w:top w:val="single" w:sz="6" w:space="0" w:color="auto"/>
            </w:tcBorders>
          </w:tcPr>
          <w:p w14:paraId="19B44E34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  <w:r w:rsidRPr="00477461">
              <w:t>Ort, Datum</w:t>
            </w:r>
          </w:p>
        </w:tc>
      </w:tr>
      <w:tr w:rsidR="00584DD9" w:rsidRPr="00477461" w14:paraId="4EFA5A4A" w14:textId="77777777" w:rsidTr="0075425D">
        <w:trPr>
          <w:trHeight w:val="913"/>
        </w:trPr>
        <w:tc>
          <w:tcPr>
            <w:tcW w:w="3964" w:type="dxa"/>
            <w:tcBorders>
              <w:bottom w:val="single" w:sz="4" w:space="0" w:color="auto"/>
            </w:tcBorders>
          </w:tcPr>
          <w:p w14:paraId="7EA95ACD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520" w:type="dxa"/>
          </w:tcPr>
          <w:p w14:paraId="420D753D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4203" w:type="dxa"/>
            <w:tcBorders>
              <w:bottom w:val="single" w:sz="4" w:space="0" w:color="auto"/>
            </w:tcBorders>
          </w:tcPr>
          <w:p w14:paraId="19578E4A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</w:p>
        </w:tc>
      </w:tr>
      <w:tr w:rsidR="00584DD9" w:rsidRPr="00477461" w14:paraId="181DD8FF" w14:textId="77777777" w:rsidTr="00584DD9">
        <w:tc>
          <w:tcPr>
            <w:tcW w:w="3964" w:type="dxa"/>
            <w:tcBorders>
              <w:top w:val="single" w:sz="4" w:space="0" w:color="auto"/>
            </w:tcBorders>
          </w:tcPr>
          <w:p w14:paraId="7566A591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  <w:spacing w:before="60"/>
            </w:pPr>
            <w:r w:rsidRPr="00477461">
              <w:t>[</w:t>
            </w:r>
            <w:r w:rsidRPr="00477461">
              <w:rPr>
                <w:highlight w:val="yellow"/>
              </w:rPr>
              <w:t>Name</w:t>
            </w:r>
            <w:r w:rsidRPr="00477461">
              <w:t xml:space="preserve">], Geschäftsführer </w:t>
            </w:r>
            <w:r w:rsidRPr="00477461">
              <w:rPr>
                <w:b/>
                <w:highlight w:val="yellow"/>
              </w:rPr>
              <w:t>[●]</w:t>
            </w:r>
          </w:p>
        </w:tc>
        <w:tc>
          <w:tcPr>
            <w:tcW w:w="520" w:type="dxa"/>
          </w:tcPr>
          <w:p w14:paraId="7DEA9FF6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4203" w:type="dxa"/>
            <w:tcBorders>
              <w:top w:val="single" w:sz="4" w:space="0" w:color="auto"/>
            </w:tcBorders>
          </w:tcPr>
          <w:p w14:paraId="2D079CF9" w14:textId="77777777" w:rsidR="00584DD9" w:rsidRPr="00477461" w:rsidRDefault="00584DD9" w:rsidP="00584DD9">
            <w:pPr>
              <w:pStyle w:val="MazarsGliederungE2XX"/>
              <w:numPr>
                <w:ilvl w:val="0"/>
                <w:numId w:val="0"/>
              </w:numPr>
              <w:spacing w:before="60"/>
            </w:pPr>
            <w:r w:rsidRPr="00477461">
              <w:t>[</w:t>
            </w:r>
            <w:r w:rsidRPr="00477461">
              <w:rPr>
                <w:highlight w:val="yellow"/>
              </w:rPr>
              <w:t>Name</w:t>
            </w:r>
            <w:r w:rsidRPr="00477461">
              <w:t xml:space="preserve">], Geschäftsführer </w:t>
            </w:r>
            <w:r w:rsidRPr="00477461">
              <w:rPr>
                <w:b/>
                <w:highlight w:val="yellow"/>
              </w:rPr>
              <w:t>[●]</w:t>
            </w:r>
          </w:p>
        </w:tc>
      </w:tr>
      <w:tr w:rsidR="00584DD9" w:rsidRPr="00477461" w14:paraId="50072007" w14:textId="77777777" w:rsidTr="00584DD9">
        <w:trPr>
          <w:trHeight w:val="1776"/>
        </w:trPr>
        <w:tc>
          <w:tcPr>
            <w:tcW w:w="3964" w:type="dxa"/>
            <w:tcBorders>
              <w:bottom w:val="single" w:sz="4" w:space="0" w:color="auto"/>
            </w:tcBorders>
          </w:tcPr>
          <w:p w14:paraId="4C1A6EA0" w14:textId="77777777" w:rsidR="00584DD9" w:rsidRPr="00477461" w:rsidRDefault="00584DD9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520" w:type="dxa"/>
          </w:tcPr>
          <w:p w14:paraId="2D12CE9C" w14:textId="77777777" w:rsidR="00584DD9" w:rsidRPr="00477461" w:rsidRDefault="00584DD9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4203" w:type="dxa"/>
            <w:tcBorders>
              <w:bottom w:val="single" w:sz="4" w:space="0" w:color="auto"/>
            </w:tcBorders>
          </w:tcPr>
          <w:p w14:paraId="458D1262" w14:textId="77777777" w:rsidR="00584DD9" w:rsidRPr="00477461" w:rsidRDefault="00584DD9">
            <w:pPr>
              <w:pStyle w:val="MazarsGliederungE2XX"/>
              <w:numPr>
                <w:ilvl w:val="0"/>
                <w:numId w:val="0"/>
              </w:numPr>
            </w:pPr>
          </w:p>
        </w:tc>
      </w:tr>
      <w:tr w:rsidR="0075425D" w:rsidRPr="00477461" w14:paraId="671AFAF1" w14:textId="77777777">
        <w:tc>
          <w:tcPr>
            <w:tcW w:w="3964" w:type="dxa"/>
            <w:tcBorders>
              <w:top w:val="single" w:sz="6" w:space="0" w:color="auto"/>
            </w:tcBorders>
          </w:tcPr>
          <w:p w14:paraId="3C6491FF" w14:textId="77777777" w:rsidR="0075425D" w:rsidRPr="00477461" w:rsidRDefault="0075425D">
            <w:pPr>
              <w:pStyle w:val="MazarsGliederungE2XX"/>
              <w:numPr>
                <w:ilvl w:val="0"/>
                <w:numId w:val="0"/>
              </w:numPr>
            </w:pPr>
            <w:r w:rsidRPr="00477461">
              <w:t>Ort, Datum</w:t>
            </w:r>
          </w:p>
        </w:tc>
        <w:tc>
          <w:tcPr>
            <w:tcW w:w="520" w:type="dxa"/>
          </w:tcPr>
          <w:p w14:paraId="7941BB3A" w14:textId="77777777" w:rsidR="0075425D" w:rsidRPr="00477461" w:rsidRDefault="0075425D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4203" w:type="dxa"/>
            <w:tcBorders>
              <w:top w:val="single" w:sz="6" w:space="0" w:color="auto"/>
            </w:tcBorders>
          </w:tcPr>
          <w:p w14:paraId="69B886DF" w14:textId="77777777" w:rsidR="0075425D" w:rsidRPr="00477461" w:rsidRDefault="0075425D">
            <w:pPr>
              <w:pStyle w:val="MazarsGliederungE2XX"/>
              <w:numPr>
                <w:ilvl w:val="0"/>
                <w:numId w:val="0"/>
              </w:numPr>
            </w:pPr>
            <w:r w:rsidRPr="00477461">
              <w:t>Ort, Datum</w:t>
            </w:r>
          </w:p>
        </w:tc>
      </w:tr>
      <w:tr w:rsidR="0075425D" w:rsidRPr="00477461" w14:paraId="29252487" w14:textId="77777777">
        <w:trPr>
          <w:trHeight w:val="913"/>
        </w:trPr>
        <w:tc>
          <w:tcPr>
            <w:tcW w:w="3964" w:type="dxa"/>
            <w:tcBorders>
              <w:bottom w:val="single" w:sz="4" w:space="0" w:color="auto"/>
            </w:tcBorders>
          </w:tcPr>
          <w:p w14:paraId="1119D8E7" w14:textId="77777777" w:rsidR="0075425D" w:rsidRPr="00477461" w:rsidRDefault="0075425D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520" w:type="dxa"/>
          </w:tcPr>
          <w:p w14:paraId="27A2D83B" w14:textId="77777777" w:rsidR="0075425D" w:rsidRPr="00477461" w:rsidRDefault="0075425D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4203" w:type="dxa"/>
            <w:tcBorders>
              <w:bottom w:val="single" w:sz="4" w:space="0" w:color="auto"/>
            </w:tcBorders>
          </w:tcPr>
          <w:p w14:paraId="2D4E1FC2" w14:textId="77777777" w:rsidR="0075425D" w:rsidRPr="00477461" w:rsidRDefault="0075425D">
            <w:pPr>
              <w:pStyle w:val="MazarsGliederungE2XX"/>
              <w:numPr>
                <w:ilvl w:val="0"/>
                <w:numId w:val="0"/>
              </w:numPr>
            </w:pPr>
          </w:p>
        </w:tc>
      </w:tr>
      <w:tr w:rsidR="0075425D" w:rsidRPr="00477461" w14:paraId="1DE061B2" w14:textId="77777777">
        <w:tc>
          <w:tcPr>
            <w:tcW w:w="3964" w:type="dxa"/>
            <w:tcBorders>
              <w:top w:val="single" w:sz="4" w:space="0" w:color="auto"/>
            </w:tcBorders>
          </w:tcPr>
          <w:p w14:paraId="10F71AB9" w14:textId="77777777" w:rsidR="0075425D" w:rsidRPr="00477461" w:rsidRDefault="0075425D">
            <w:pPr>
              <w:pStyle w:val="MazarsGliederungE2XX"/>
              <w:numPr>
                <w:ilvl w:val="0"/>
                <w:numId w:val="0"/>
              </w:numPr>
              <w:spacing w:before="60"/>
            </w:pPr>
            <w:r w:rsidRPr="00477461">
              <w:t>[</w:t>
            </w:r>
            <w:r w:rsidRPr="00477461">
              <w:rPr>
                <w:highlight w:val="yellow"/>
              </w:rPr>
              <w:t>Name</w:t>
            </w:r>
            <w:r w:rsidRPr="00477461">
              <w:t xml:space="preserve">], Geschäftsführer </w:t>
            </w:r>
            <w:r w:rsidRPr="00477461">
              <w:rPr>
                <w:b/>
                <w:highlight w:val="yellow"/>
              </w:rPr>
              <w:t>[●]</w:t>
            </w:r>
          </w:p>
        </w:tc>
        <w:tc>
          <w:tcPr>
            <w:tcW w:w="520" w:type="dxa"/>
          </w:tcPr>
          <w:p w14:paraId="72C8F037" w14:textId="77777777" w:rsidR="0075425D" w:rsidRPr="00477461" w:rsidRDefault="0075425D">
            <w:pPr>
              <w:pStyle w:val="MazarsGliederungE2XX"/>
              <w:numPr>
                <w:ilvl w:val="0"/>
                <w:numId w:val="0"/>
              </w:numPr>
            </w:pPr>
          </w:p>
        </w:tc>
        <w:tc>
          <w:tcPr>
            <w:tcW w:w="4203" w:type="dxa"/>
            <w:tcBorders>
              <w:top w:val="single" w:sz="4" w:space="0" w:color="auto"/>
            </w:tcBorders>
          </w:tcPr>
          <w:p w14:paraId="21B452FC" w14:textId="77777777" w:rsidR="0075425D" w:rsidRPr="00477461" w:rsidRDefault="0075425D">
            <w:pPr>
              <w:pStyle w:val="MazarsGliederungE2XX"/>
              <w:numPr>
                <w:ilvl w:val="0"/>
                <w:numId w:val="0"/>
              </w:numPr>
              <w:spacing w:before="60"/>
            </w:pPr>
            <w:r w:rsidRPr="00477461">
              <w:t>[</w:t>
            </w:r>
            <w:r w:rsidRPr="00477461">
              <w:rPr>
                <w:highlight w:val="yellow"/>
              </w:rPr>
              <w:t>Name</w:t>
            </w:r>
            <w:r w:rsidRPr="00477461">
              <w:t xml:space="preserve">], Geschäftsführer </w:t>
            </w:r>
            <w:r w:rsidRPr="00477461">
              <w:rPr>
                <w:b/>
                <w:highlight w:val="yellow"/>
              </w:rPr>
              <w:t>[●]</w:t>
            </w:r>
          </w:p>
        </w:tc>
      </w:tr>
    </w:tbl>
    <w:p w14:paraId="44109C77" w14:textId="77777777" w:rsidR="00584DD9" w:rsidRPr="00477461" w:rsidRDefault="00584DD9" w:rsidP="00584DD9">
      <w:pPr>
        <w:pStyle w:val="MazarsGliederungE2XX"/>
        <w:numPr>
          <w:ilvl w:val="0"/>
          <w:numId w:val="0"/>
        </w:numPr>
        <w:ind w:left="709" w:hanging="709"/>
      </w:pPr>
    </w:p>
    <w:sectPr w:rsidR="00584DD9" w:rsidRPr="00477461" w:rsidSect="00AF4F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36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7F74A" w14:textId="77777777" w:rsidR="005E0C88" w:rsidRPr="00477461" w:rsidRDefault="005E0C88" w:rsidP="00F77558">
      <w:pPr>
        <w:spacing w:after="0" w:line="240" w:lineRule="auto"/>
      </w:pPr>
      <w:r w:rsidRPr="00477461">
        <w:separator/>
      </w:r>
    </w:p>
  </w:endnote>
  <w:endnote w:type="continuationSeparator" w:id="0">
    <w:p w14:paraId="221BACEE" w14:textId="77777777" w:rsidR="005E0C88" w:rsidRPr="00477461" w:rsidRDefault="005E0C88" w:rsidP="00F77558">
      <w:pPr>
        <w:spacing w:after="0" w:line="240" w:lineRule="auto"/>
      </w:pPr>
      <w:r w:rsidRPr="0047746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145EB" w14:textId="77777777" w:rsidR="007E6DBD" w:rsidRDefault="007E6D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3829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2EC98C" w14:textId="77777777" w:rsidR="004753C6" w:rsidRPr="00477461" w:rsidRDefault="004753C6">
            <w:pPr>
              <w:pStyle w:val="Fuzeile"/>
              <w:jc w:val="right"/>
            </w:pPr>
            <w:r w:rsidRPr="00477461">
              <w:rPr>
                <w:rFonts w:ascii="Arial" w:hAnsi="Arial" w:cs="Arial"/>
              </w:rPr>
              <w:t xml:space="preserve">Seite </w:t>
            </w:r>
            <w:r w:rsidRPr="00477461">
              <w:rPr>
                <w:rFonts w:ascii="Arial" w:hAnsi="Arial" w:cs="Arial"/>
                <w:b/>
                <w:bCs/>
              </w:rPr>
              <w:fldChar w:fldCharType="begin"/>
            </w:r>
            <w:r w:rsidRPr="00477461">
              <w:rPr>
                <w:rFonts w:ascii="Arial" w:hAnsi="Arial" w:cs="Arial"/>
                <w:b/>
                <w:bCs/>
              </w:rPr>
              <w:instrText>PAGE</w:instrText>
            </w:r>
            <w:r w:rsidRPr="00477461">
              <w:rPr>
                <w:rFonts w:ascii="Arial" w:hAnsi="Arial" w:cs="Arial"/>
                <w:b/>
                <w:bCs/>
              </w:rPr>
              <w:fldChar w:fldCharType="separate"/>
            </w:r>
            <w:r w:rsidRPr="00477461">
              <w:rPr>
                <w:rFonts w:ascii="Arial" w:hAnsi="Arial" w:cs="Arial"/>
                <w:b/>
              </w:rPr>
              <w:t>2</w:t>
            </w:r>
            <w:r w:rsidRPr="00477461">
              <w:rPr>
                <w:rFonts w:ascii="Arial" w:hAnsi="Arial" w:cs="Arial"/>
                <w:b/>
                <w:bCs/>
              </w:rPr>
              <w:fldChar w:fldCharType="end"/>
            </w:r>
            <w:r w:rsidRPr="00477461">
              <w:rPr>
                <w:rFonts w:ascii="Arial" w:hAnsi="Arial" w:cs="Arial"/>
              </w:rPr>
              <w:t xml:space="preserve"> von </w:t>
            </w:r>
            <w:r w:rsidRPr="00477461">
              <w:rPr>
                <w:rFonts w:ascii="Arial" w:hAnsi="Arial" w:cs="Arial"/>
                <w:b/>
                <w:bCs/>
              </w:rPr>
              <w:fldChar w:fldCharType="begin"/>
            </w:r>
            <w:r w:rsidRPr="00477461">
              <w:rPr>
                <w:rFonts w:ascii="Arial" w:hAnsi="Arial" w:cs="Arial"/>
                <w:b/>
                <w:bCs/>
              </w:rPr>
              <w:instrText>NUMPAGES</w:instrText>
            </w:r>
            <w:r w:rsidRPr="00477461">
              <w:rPr>
                <w:rFonts w:ascii="Arial" w:hAnsi="Arial" w:cs="Arial"/>
                <w:b/>
                <w:bCs/>
              </w:rPr>
              <w:fldChar w:fldCharType="separate"/>
            </w:r>
            <w:r w:rsidRPr="00477461">
              <w:rPr>
                <w:rFonts w:ascii="Arial" w:hAnsi="Arial" w:cs="Arial"/>
                <w:b/>
              </w:rPr>
              <w:t>2</w:t>
            </w:r>
            <w:r w:rsidRPr="00477461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CE6E606" w14:textId="759153D3" w:rsidR="00631B7A" w:rsidRPr="00477461" w:rsidRDefault="00631B7A" w:rsidP="00631B7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F69E" w14:textId="77777777" w:rsidR="007E6DBD" w:rsidRDefault="007E6D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A8C54" w14:textId="77777777" w:rsidR="005E0C88" w:rsidRPr="00477461" w:rsidRDefault="005E0C88" w:rsidP="00F77558">
      <w:pPr>
        <w:spacing w:after="0" w:line="240" w:lineRule="auto"/>
      </w:pPr>
      <w:r w:rsidRPr="00477461">
        <w:separator/>
      </w:r>
    </w:p>
  </w:footnote>
  <w:footnote w:type="continuationSeparator" w:id="0">
    <w:p w14:paraId="471EEA86" w14:textId="77777777" w:rsidR="005E0C88" w:rsidRPr="00477461" w:rsidRDefault="005E0C88" w:rsidP="00F77558">
      <w:pPr>
        <w:spacing w:after="0" w:line="240" w:lineRule="auto"/>
      </w:pPr>
      <w:r w:rsidRPr="0047746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442D" w14:textId="77777777" w:rsidR="007E6DBD" w:rsidRDefault="007E6D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A680D" w14:textId="77777777" w:rsidR="007E6DBD" w:rsidRDefault="007E6DB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A16C" w14:textId="77777777" w:rsidR="00F77558" w:rsidRPr="00477461" w:rsidRDefault="00F77558" w:rsidP="005D251C">
    <w:pPr>
      <w:pStyle w:val="Kopfzeile"/>
      <w:pBdr>
        <w:bottom w:val="single" w:sz="4" w:space="1" w:color="auto"/>
      </w:pBdr>
      <w:jc w:val="center"/>
      <w:rPr>
        <w:rFonts w:ascii="Arial" w:hAnsi="Arial" w:cs="Arial"/>
        <w:sz w:val="20"/>
        <w:szCs w:val="20"/>
      </w:rPr>
    </w:pPr>
  </w:p>
  <w:p w14:paraId="5D9C5418" w14:textId="77777777" w:rsidR="00F77558" w:rsidRPr="00477461" w:rsidRDefault="00F775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5529"/>
    <w:multiLevelType w:val="multilevel"/>
    <w:tmpl w:val="8D78A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07D9E"/>
    <w:multiLevelType w:val="hybridMultilevel"/>
    <w:tmpl w:val="F7FE573C"/>
    <w:lvl w:ilvl="0" w:tplc="1E74C220">
      <w:start w:val="1"/>
      <w:numFmt w:val="decimal"/>
      <w:lvlText w:val="%1)"/>
      <w:lvlJc w:val="left"/>
      <w:pPr>
        <w:ind w:left="1020" w:hanging="360"/>
      </w:pPr>
    </w:lvl>
    <w:lvl w:ilvl="1" w:tplc="F0BE602C">
      <w:start w:val="1"/>
      <w:numFmt w:val="decimal"/>
      <w:lvlText w:val="%2)"/>
      <w:lvlJc w:val="left"/>
      <w:pPr>
        <w:ind w:left="1020" w:hanging="360"/>
      </w:pPr>
    </w:lvl>
    <w:lvl w:ilvl="2" w:tplc="E7C615EA">
      <w:start w:val="1"/>
      <w:numFmt w:val="decimal"/>
      <w:lvlText w:val="%3)"/>
      <w:lvlJc w:val="left"/>
      <w:pPr>
        <w:ind w:left="1020" w:hanging="360"/>
      </w:pPr>
    </w:lvl>
    <w:lvl w:ilvl="3" w:tplc="1FA440C2">
      <w:start w:val="1"/>
      <w:numFmt w:val="decimal"/>
      <w:lvlText w:val="%4)"/>
      <w:lvlJc w:val="left"/>
      <w:pPr>
        <w:ind w:left="1020" w:hanging="360"/>
      </w:pPr>
    </w:lvl>
    <w:lvl w:ilvl="4" w:tplc="DA66F726">
      <w:start w:val="1"/>
      <w:numFmt w:val="decimal"/>
      <w:lvlText w:val="%5)"/>
      <w:lvlJc w:val="left"/>
      <w:pPr>
        <w:ind w:left="1020" w:hanging="360"/>
      </w:pPr>
    </w:lvl>
    <w:lvl w:ilvl="5" w:tplc="1154118A">
      <w:start w:val="1"/>
      <w:numFmt w:val="decimal"/>
      <w:lvlText w:val="%6)"/>
      <w:lvlJc w:val="left"/>
      <w:pPr>
        <w:ind w:left="1020" w:hanging="360"/>
      </w:pPr>
    </w:lvl>
    <w:lvl w:ilvl="6" w:tplc="2CA2C592">
      <w:start w:val="1"/>
      <w:numFmt w:val="decimal"/>
      <w:lvlText w:val="%7)"/>
      <w:lvlJc w:val="left"/>
      <w:pPr>
        <w:ind w:left="1020" w:hanging="360"/>
      </w:pPr>
    </w:lvl>
    <w:lvl w:ilvl="7" w:tplc="17465D4C">
      <w:start w:val="1"/>
      <w:numFmt w:val="decimal"/>
      <w:lvlText w:val="%8)"/>
      <w:lvlJc w:val="left"/>
      <w:pPr>
        <w:ind w:left="1020" w:hanging="360"/>
      </w:pPr>
    </w:lvl>
    <w:lvl w:ilvl="8" w:tplc="AA40DD80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FBB3D65"/>
    <w:multiLevelType w:val="multilevel"/>
    <w:tmpl w:val="34E6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F63707"/>
    <w:multiLevelType w:val="hybridMultilevel"/>
    <w:tmpl w:val="947A8AC6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3">
      <w:start w:val="1"/>
      <w:numFmt w:val="upperRoman"/>
      <w:lvlText w:val="%2."/>
      <w:lvlJc w:val="righ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14C7BEC"/>
    <w:multiLevelType w:val="hybridMultilevel"/>
    <w:tmpl w:val="38488A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53B76"/>
    <w:multiLevelType w:val="multilevel"/>
    <w:tmpl w:val="EA682DD4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de-D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8D42878"/>
    <w:multiLevelType w:val="multilevel"/>
    <w:tmpl w:val="A0046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DB3EE5"/>
    <w:multiLevelType w:val="multilevel"/>
    <w:tmpl w:val="0B7E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935092"/>
    <w:multiLevelType w:val="hybridMultilevel"/>
    <w:tmpl w:val="14C4E1D8"/>
    <w:lvl w:ilvl="0" w:tplc="D7FA2416">
      <w:start w:val="1"/>
      <w:numFmt w:val="decimal"/>
      <w:lvlText w:val="(%1)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D2B3A"/>
    <w:multiLevelType w:val="multilevel"/>
    <w:tmpl w:val="9AA422B8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i/>
        <w:sz w:val="22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sz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08"/>
        </w:tabs>
        <w:ind w:left="2108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65"/>
        </w:tabs>
        <w:ind w:left="2465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22"/>
        </w:tabs>
        <w:ind w:left="2822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9"/>
        </w:tabs>
        <w:ind w:left="3179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36"/>
        </w:tabs>
        <w:ind w:left="3536" w:hanging="680"/>
      </w:pPr>
      <w:rPr>
        <w:rFonts w:hint="default"/>
      </w:rPr>
    </w:lvl>
  </w:abstractNum>
  <w:abstractNum w:abstractNumId="10" w15:restartNumberingAfterBreak="0">
    <w:nsid w:val="72B26F3B"/>
    <w:multiLevelType w:val="hybridMultilevel"/>
    <w:tmpl w:val="4F46B81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6E0B83"/>
    <w:multiLevelType w:val="multilevel"/>
    <w:tmpl w:val="8B84F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8343C7"/>
    <w:multiLevelType w:val="hybridMultilevel"/>
    <w:tmpl w:val="23B074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7556C"/>
    <w:multiLevelType w:val="multilevel"/>
    <w:tmpl w:val="A2EE22C8"/>
    <w:lvl w:ilvl="0">
      <w:start w:val="1"/>
      <w:numFmt w:val="decimal"/>
      <w:pStyle w:val="MazarsGliederungE0Abschnitt"/>
      <w:suff w:val="space"/>
      <w:lvlText w:val="Abschnitt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MazarsGliederungE1X"/>
      <w:suff w:val="space"/>
      <w:lvlText w:val="§ %2"/>
      <w:lvlJc w:val="center"/>
      <w:pPr>
        <w:ind w:left="5241" w:hanging="42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MazarsGliederungE2XX"/>
      <w:lvlText w:val="%2.%3"/>
      <w:lvlJc w:val="left"/>
      <w:pPr>
        <w:tabs>
          <w:tab w:val="num" w:pos="1418"/>
        </w:tabs>
        <w:ind w:left="709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MazarsGliederungE3XXX"/>
      <w:lvlText w:val="%4)"/>
      <w:lvlJc w:val="left"/>
      <w:pPr>
        <w:ind w:left="1069" w:hanging="360"/>
      </w:pPr>
    </w:lvl>
    <w:lvl w:ilvl="4">
      <w:start w:val="1"/>
      <w:numFmt w:val="none"/>
      <w:pStyle w:val="MazarsGliederungE4XXXX"/>
      <w:lvlText w:val="%2.%3.%4.%1"/>
      <w:lvlJc w:val="left"/>
      <w:pPr>
        <w:tabs>
          <w:tab w:val="num" w:pos="3119"/>
        </w:tabs>
        <w:ind w:left="2268" w:hanging="85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pStyle w:val="MazarsGliederungE5i"/>
      <w:lvlText w:val="(%6)"/>
      <w:lvlJc w:val="left"/>
      <w:pPr>
        <w:tabs>
          <w:tab w:val="num" w:pos="3119"/>
        </w:tabs>
        <w:ind w:left="2835" w:hanging="567"/>
      </w:pPr>
      <w:rPr>
        <w:rFonts w:ascii="Arial" w:hAnsi="Arial" w:hint="default"/>
        <w:sz w:val="22"/>
      </w:rPr>
    </w:lvl>
    <w:lvl w:ilvl="6">
      <w:start w:val="1"/>
      <w:numFmt w:val="decimal"/>
      <w:lvlRestart w:val="0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8284330">
    <w:abstractNumId w:val="13"/>
  </w:num>
  <w:num w:numId="2" w16cid:durableId="1504734187">
    <w:abstractNumId w:val="13"/>
  </w:num>
  <w:num w:numId="3" w16cid:durableId="1367218736">
    <w:abstractNumId w:val="13"/>
  </w:num>
  <w:num w:numId="4" w16cid:durableId="56049035">
    <w:abstractNumId w:val="13"/>
  </w:num>
  <w:num w:numId="5" w16cid:durableId="772821252">
    <w:abstractNumId w:val="13"/>
  </w:num>
  <w:num w:numId="6" w16cid:durableId="689839579">
    <w:abstractNumId w:val="13"/>
  </w:num>
  <w:num w:numId="7" w16cid:durableId="956570588">
    <w:abstractNumId w:val="13"/>
  </w:num>
  <w:num w:numId="8" w16cid:durableId="1099830925">
    <w:abstractNumId w:val="13"/>
  </w:num>
  <w:num w:numId="9" w16cid:durableId="2004117833">
    <w:abstractNumId w:val="13"/>
  </w:num>
  <w:num w:numId="10" w16cid:durableId="1046297689">
    <w:abstractNumId w:val="13"/>
  </w:num>
  <w:num w:numId="11" w16cid:durableId="1089230540">
    <w:abstractNumId w:val="13"/>
  </w:num>
  <w:num w:numId="12" w16cid:durableId="733356867">
    <w:abstractNumId w:val="12"/>
  </w:num>
  <w:num w:numId="13" w16cid:durableId="1870028061">
    <w:abstractNumId w:val="4"/>
  </w:num>
  <w:num w:numId="14" w16cid:durableId="1101878630">
    <w:abstractNumId w:val="10"/>
  </w:num>
  <w:num w:numId="15" w16cid:durableId="1807430602">
    <w:abstractNumId w:val="13"/>
  </w:num>
  <w:num w:numId="16" w16cid:durableId="1598294122">
    <w:abstractNumId w:val="0"/>
  </w:num>
  <w:num w:numId="17" w16cid:durableId="15847551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1671001">
    <w:abstractNumId w:val="9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680"/>
          </w:tabs>
          <w:ind w:left="680" w:hanging="680"/>
        </w:pPr>
        <w:rPr>
          <w:rFonts w:ascii="Arial" w:hAnsi="Arial" w:cs="Times New Roman" w:hint="default"/>
          <w:b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964"/>
          </w:tabs>
          <w:ind w:left="964" w:hanging="680"/>
        </w:pPr>
        <w:rPr>
          <w:rFonts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680"/>
          </w:tabs>
          <w:ind w:left="680" w:hanging="68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08"/>
          </w:tabs>
          <w:ind w:left="2108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465"/>
          </w:tabs>
          <w:ind w:left="2465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22"/>
          </w:tabs>
          <w:ind w:left="2822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179"/>
          </w:tabs>
          <w:ind w:left="3179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536"/>
          </w:tabs>
          <w:ind w:left="3536" w:hanging="680"/>
        </w:pPr>
        <w:rPr>
          <w:rFonts w:hint="default"/>
        </w:rPr>
      </w:lvl>
    </w:lvlOverride>
  </w:num>
  <w:num w:numId="19" w16cid:durableId="3304487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259260">
    <w:abstractNumId w:val="5"/>
  </w:num>
  <w:num w:numId="21" w16cid:durableId="686104797">
    <w:abstractNumId w:val="8"/>
  </w:num>
  <w:num w:numId="22" w16cid:durableId="656690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7864553">
    <w:abstractNumId w:val="3"/>
  </w:num>
  <w:num w:numId="24" w16cid:durableId="2125928393">
    <w:abstractNumId w:val="1"/>
  </w:num>
  <w:num w:numId="25" w16cid:durableId="1352949728">
    <w:abstractNumId w:val="11"/>
  </w:num>
  <w:num w:numId="26" w16cid:durableId="1509061419">
    <w:abstractNumId w:val="6"/>
  </w:num>
  <w:num w:numId="27" w16cid:durableId="2011129551">
    <w:abstractNumId w:val="2"/>
  </w:num>
  <w:num w:numId="28" w16cid:durableId="193615843">
    <w:abstractNumId w:val="7"/>
  </w:num>
  <w:num w:numId="29" w16cid:durableId="8754614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71053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552321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934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056551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unizeHasTextmodules" w:val="False"/>
  </w:docVars>
  <w:rsids>
    <w:rsidRoot w:val="00B066B2"/>
    <w:rsid w:val="00001603"/>
    <w:rsid w:val="00001B15"/>
    <w:rsid w:val="000027E6"/>
    <w:rsid w:val="0000335D"/>
    <w:rsid w:val="00004141"/>
    <w:rsid w:val="0000460A"/>
    <w:rsid w:val="00004F8A"/>
    <w:rsid w:val="00005778"/>
    <w:rsid w:val="00005DA1"/>
    <w:rsid w:val="00007855"/>
    <w:rsid w:val="000101AB"/>
    <w:rsid w:val="000117F1"/>
    <w:rsid w:val="00011F8F"/>
    <w:rsid w:val="00013E0C"/>
    <w:rsid w:val="00014110"/>
    <w:rsid w:val="000145BD"/>
    <w:rsid w:val="00014E5B"/>
    <w:rsid w:val="0001587B"/>
    <w:rsid w:val="00015A1C"/>
    <w:rsid w:val="00016A3B"/>
    <w:rsid w:val="000175FD"/>
    <w:rsid w:val="00021429"/>
    <w:rsid w:val="00021F0A"/>
    <w:rsid w:val="00022A70"/>
    <w:rsid w:val="000239FF"/>
    <w:rsid w:val="00024491"/>
    <w:rsid w:val="00024F17"/>
    <w:rsid w:val="00024F8C"/>
    <w:rsid w:val="00024FC5"/>
    <w:rsid w:val="0002606C"/>
    <w:rsid w:val="00026102"/>
    <w:rsid w:val="00026394"/>
    <w:rsid w:val="00026E7F"/>
    <w:rsid w:val="000275F8"/>
    <w:rsid w:val="00030453"/>
    <w:rsid w:val="00031696"/>
    <w:rsid w:val="00031A81"/>
    <w:rsid w:val="00031C4B"/>
    <w:rsid w:val="00032B4E"/>
    <w:rsid w:val="00033E78"/>
    <w:rsid w:val="00035A4F"/>
    <w:rsid w:val="00035B48"/>
    <w:rsid w:val="00035B60"/>
    <w:rsid w:val="000362CB"/>
    <w:rsid w:val="000364E1"/>
    <w:rsid w:val="0003742B"/>
    <w:rsid w:val="00043313"/>
    <w:rsid w:val="00044065"/>
    <w:rsid w:val="00044827"/>
    <w:rsid w:val="000450C3"/>
    <w:rsid w:val="00045EF5"/>
    <w:rsid w:val="00046CED"/>
    <w:rsid w:val="000479E6"/>
    <w:rsid w:val="000515FB"/>
    <w:rsid w:val="0005266E"/>
    <w:rsid w:val="0005278E"/>
    <w:rsid w:val="00053271"/>
    <w:rsid w:val="0005353C"/>
    <w:rsid w:val="00054504"/>
    <w:rsid w:val="0005452C"/>
    <w:rsid w:val="00055103"/>
    <w:rsid w:val="00057209"/>
    <w:rsid w:val="00057905"/>
    <w:rsid w:val="000627D2"/>
    <w:rsid w:val="00062945"/>
    <w:rsid w:val="000629E6"/>
    <w:rsid w:val="00064298"/>
    <w:rsid w:val="00064557"/>
    <w:rsid w:val="00064559"/>
    <w:rsid w:val="000672C7"/>
    <w:rsid w:val="000676B8"/>
    <w:rsid w:val="00070E33"/>
    <w:rsid w:val="000711F1"/>
    <w:rsid w:val="00071EAD"/>
    <w:rsid w:val="00071F7A"/>
    <w:rsid w:val="0007357A"/>
    <w:rsid w:val="0007358B"/>
    <w:rsid w:val="00073C2E"/>
    <w:rsid w:val="00073E19"/>
    <w:rsid w:val="00076BBB"/>
    <w:rsid w:val="000815B7"/>
    <w:rsid w:val="00081CBC"/>
    <w:rsid w:val="000845B2"/>
    <w:rsid w:val="00084BDC"/>
    <w:rsid w:val="00084F3A"/>
    <w:rsid w:val="00086346"/>
    <w:rsid w:val="00091481"/>
    <w:rsid w:val="00091560"/>
    <w:rsid w:val="000925FC"/>
    <w:rsid w:val="00092B8F"/>
    <w:rsid w:val="00092E1E"/>
    <w:rsid w:val="00093936"/>
    <w:rsid w:val="00093BB0"/>
    <w:rsid w:val="000944FB"/>
    <w:rsid w:val="0009455C"/>
    <w:rsid w:val="00094EFE"/>
    <w:rsid w:val="00095A49"/>
    <w:rsid w:val="00095B37"/>
    <w:rsid w:val="00095D6E"/>
    <w:rsid w:val="00096E99"/>
    <w:rsid w:val="000973D3"/>
    <w:rsid w:val="000A00E2"/>
    <w:rsid w:val="000A0507"/>
    <w:rsid w:val="000A1813"/>
    <w:rsid w:val="000A1E26"/>
    <w:rsid w:val="000A2B13"/>
    <w:rsid w:val="000A3442"/>
    <w:rsid w:val="000A3798"/>
    <w:rsid w:val="000A530E"/>
    <w:rsid w:val="000A5ACB"/>
    <w:rsid w:val="000A652A"/>
    <w:rsid w:val="000A670F"/>
    <w:rsid w:val="000A6A52"/>
    <w:rsid w:val="000B1B43"/>
    <w:rsid w:val="000B23F9"/>
    <w:rsid w:val="000B3729"/>
    <w:rsid w:val="000B4048"/>
    <w:rsid w:val="000B4CA2"/>
    <w:rsid w:val="000B529C"/>
    <w:rsid w:val="000B6DA0"/>
    <w:rsid w:val="000B7A84"/>
    <w:rsid w:val="000C0403"/>
    <w:rsid w:val="000C16E7"/>
    <w:rsid w:val="000C178A"/>
    <w:rsid w:val="000C2A23"/>
    <w:rsid w:val="000C2AB9"/>
    <w:rsid w:val="000C39C0"/>
    <w:rsid w:val="000C405D"/>
    <w:rsid w:val="000C47C8"/>
    <w:rsid w:val="000C545A"/>
    <w:rsid w:val="000C59B1"/>
    <w:rsid w:val="000C7078"/>
    <w:rsid w:val="000C75C7"/>
    <w:rsid w:val="000D000F"/>
    <w:rsid w:val="000D01A8"/>
    <w:rsid w:val="000D08D7"/>
    <w:rsid w:val="000D1B8D"/>
    <w:rsid w:val="000D392B"/>
    <w:rsid w:val="000D4568"/>
    <w:rsid w:val="000D6E69"/>
    <w:rsid w:val="000E017F"/>
    <w:rsid w:val="000E0BF7"/>
    <w:rsid w:val="000E0C6E"/>
    <w:rsid w:val="000E0CFF"/>
    <w:rsid w:val="000E13BE"/>
    <w:rsid w:val="000E2DBC"/>
    <w:rsid w:val="000E327C"/>
    <w:rsid w:val="000E3798"/>
    <w:rsid w:val="000E4BE9"/>
    <w:rsid w:val="000E4FC7"/>
    <w:rsid w:val="000E5956"/>
    <w:rsid w:val="000E68AC"/>
    <w:rsid w:val="000E6F4C"/>
    <w:rsid w:val="000E7C3A"/>
    <w:rsid w:val="000F10F4"/>
    <w:rsid w:val="000F1CA6"/>
    <w:rsid w:val="000F357C"/>
    <w:rsid w:val="000F47A0"/>
    <w:rsid w:val="000F724A"/>
    <w:rsid w:val="0010013F"/>
    <w:rsid w:val="00100F6F"/>
    <w:rsid w:val="00101457"/>
    <w:rsid w:val="00101A0C"/>
    <w:rsid w:val="0010209E"/>
    <w:rsid w:val="00102146"/>
    <w:rsid w:val="001058BF"/>
    <w:rsid w:val="001066D0"/>
    <w:rsid w:val="001105D2"/>
    <w:rsid w:val="0011106A"/>
    <w:rsid w:val="001117FA"/>
    <w:rsid w:val="00111FB5"/>
    <w:rsid w:val="0011316E"/>
    <w:rsid w:val="001132D3"/>
    <w:rsid w:val="00115189"/>
    <w:rsid w:val="00115432"/>
    <w:rsid w:val="001160E4"/>
    <w:rsid w:val="00117739"/>
    <w:rsid w:val="0012169C"/>
    <w:rsid w:val="00121F26"/>
    <w:rsid w:val="00122E6B"/>
    <w:rsid w:val="00122F76"/>
    <w:rsid w:val="0012381A"/>
    <w:rsid w:val="001240DC"/>
    <w:rsid w:val="001247E9"/>
    <w:rsid w:val="00126819"/>
    <w:rsid w:val="00126F81"/>
    <w:rsid w:val="00127981"/>
    <w:rsid w:val="00127E94"/>
    <w:rsid w:val="00127F2C"/>
    <w:rsid w:val="00131EFF"/>
    <w:rsid w:val="00132B1D"/>
    <w:rsid w:val="00133CB4"/>
    <w:rsid w:val="00135165"/>
    <w:rsid w:val="00135C3B"/>
    <w:rsid w:val="001364AD"/>
    <w:rsid w:val="00137383"/>
    <w:rsid w:val="001376B4"/>
    <w:rsid w:val="00140DCF"/>
    <w:rsid w:val="00142A57"/>
    <w:rsid w:val="0014307B"/>
    <w:rsid w:val="00143339"/>
    <w:rsid w:val="00143513"/>
    <w:rsid w:val="0014383C"/>
    <w:rsid w:val="00144BE0"/>
    <w:rsid w:val="00145216"/>
    <w:rsid w:val="00146471"/>
    <w:rsid w:val="001465BA"/>
    <w:rsid w:val="00146BCF"/>
    <w:rsid w:val="0014757E"/>
    <w:rsid w:val="00150CC6"/>
    <w:rsid w:val="00152F14"/>
    <w:rsid w:val="0015798F"/>
    <w:rsid w:val="00157F29"/>
    <w:rsid w:val="001617A6"/>
    <w:rsid w:val="00161E27"/>
    <w:rsid w:val="0016264E"/>
    <w:rsid w:val="001626FB"/>
    <w:rsid w:val="00162935"/>
    <w:rsid w:val="00162AFA"/>
    <w:rsid w:val="00163904"/>
    <w:rsid w:val="00165458"/>
    <w:rsid w:val="001657C4"/>
    <w:rsid w:val="00165ACF"/>
    <w:rsid w:val="00165D56"/>
    <w:rsid w:val="00170F9D"/>
    <w:rsid w:val="0017337E"/>
    <w:rsid w:val="0017445D"/>
    <w:rsid w:val="001749DD"/>
    <w:rsid w:val="00175053"/>
    <w:rsid w:val="00175D05"/>
    <w:rsid w:val="00176035"/>
    <w:rsid w:val="00177932"/>
    <w:rsid w:val="00181DD0"/>
    <w:rsid w:val="00182AFD"/>
    <w:rsid w:val="0018359F"/>
    <w:rsid w:val="001839CE"/>
    <w:rsid w:val="0018476F"/>
    <w:rsid w:val="00185170"/>
    <w:rsid w:val="00185A3A"/>
    <w:rsid w:val="00186C3E"/>
    <w:rsid w:val="0018703C"/>
    <w:rsid w:val="00187455"/>
    <w:rsid w:val="00190895"/>
    <w:rsid w:val="00192BFB"/>
    <w:rsid w:val="00193EB1"/>
    <w:rsid w:val="001943A8"/>
    <w:rsid w:val="00195525"/>
    <w:rsid w:val="001A121F"/>
    <w:rsid w:val="001A1F37"/>
    <w:rsid w:val="001A219A"/>
    <w:rsid w:val="001A24E1"/>
    <w:rsid w:val="001A283F"/>
    <w:rsid w:val="001A2AE8"/>
    <w:rsid w:val="001A462C"/>
    <w:rsid w:val="001A4F70"/>
    <w:rsid w:val="001A5C50"/>
    <w:rsid w:val="001A6B88"/>
    <w:rsid w:val="001A7ACC"/>
    <w:rsid w:val="001B249F"/>
    <w:rsid w:val="001B258B"/>
    <w:rsid w:val="001B282D"/>
    <w:rsid w:val="001B3213"/>
    <w:rsid w:val="001B39BA"/>
    <w:rsid w:val="001B3F71"/>
    <w:rsid w:val="001B4386"/>
    <w:rsid w:val="001B4D9B"/>
    <w:rsid w:val="001B5938"/>
    <w:rsid w:val="001B72F8"/>
    <w:rsid w:val="001B7591"/>
    <w:rsid w:val="001B7B65"/>
    <w:rsid w:val="001C2A77"/>
    <w:rsid w:val="001C4B58"/>
    <w:rsid w:val="001C6335"/>
    <w:rsid w:val="001C6895"/>
    <w:rsid w:val="001C6C07"/>
    <w:rsid w:val="001C7754"/>
    <w:rsid w:val="001D1508"/>
    <w:rsid w:val="001D200F"/>
    <w:rsid w:val="001D2563"/>
    <w:rsid w:val="001D2BA0"/>
    <w:rsid w:val="001D3194"/>
    <w:rsid w:val="001D41F1"/>
    <w:rsid w:val="001D55FF"/>
    <w:rsid w:val="001D7567"/>
    <w:rsid w:val="001E0EEC"/>
    <w:rsid w:val="001E0FC9"/>
    <w:rsid w:val="001E248A"/>
    <w:rsid w:val="001E249D"/>
    <w:rsid w:val="001E38F5"/>
    <w:rsid w:val="001E4168"/>
    <w:rsid w:val="001E5030"/>
    <w:rsid w:val="001E536B"/>
    <w:rsid w:val="001E630A"/>
    <w:rsid w:val="001E71E6"/>
    <w:rsid w:val="001E7C5D"/>
    <w:rsid w:val="001F089F"/>
    <w:rsid w:val="001F0E29"/>
    <w:rsid w:val="001F1166"/>
    <w:rsid w:val="001F2136"/>
    <w:rsid w:val="001F36EF"/>
    <w:rsid w:val="001F3761"/>
    <w:rsid w:val="001F3B79"/>
    <w:rsid w:val="001F3CDB"/>
    <w:rsid w:val="001F4805"/>
    <w:rsid w:val="001F5618"/>
    <w:rsid w:val="001F6807"/>
    <w:rsid w:val="001F7B00"/>
    <w:rsid w:val="0020012A"/>
    <w:rsid w:val="002015D1"/>
    <w:rsid w:val="00201F7D"/>
    <w:rsid w:val="0020359D"/>
    <w:rsid w:val="002058BD"/>
    <w:rsid w:val="00206A95"/>
    <w:rsid w:val="00206F86"/>
    <w:rsid w:val="00207D37"/>
    <w:rsid w:val="0021026C"/>
    <w:rsid w:val="002106FC"/>
    <w:rsid w:val="00210EBA"/>
    <w:rsid w:val="002115F6"/>
    <w:rsid w:val="0021418A"/>
    <w:rsid w:val="0021470B"/>
    <w:rsid w:val="00214B14"/>
    <w:rsid w:val="00214C37"/>
    <w:rsid w:val="0021513F"/>
    <w:rsid w:val="002178FB"/>
    <w:rsid w:val="00221C3E"/>
    <w:rsid w:val="002225E1"/>
    <w:rsid w:val="0022466B"/>
    <w:rsid w:val="00224965"/>
    <w:rsid w:val="0022531F"/>
    <w:rsid w:val="00227023"/>
    <w:rsid w:val="00227425"/>
    <w:rsid w:val="00227AF9"/>
    <w:rsid w:val="00233A36"/>
    <w:rsid w:val="0023475A"/>
    <w:rsid w:val="00234796"/>
    <w:rsid w:val="00236238"/>
    <w:rsid w:val="002410B3"/>
    <w:rsid w:val="0024195E"/>
    <w:rsid w:val="0024254B"/>
    <w:rsid w:val="00242CBA"/>
    <w:rsid w:val="002431AB"/>
    <w:rsid w:val="00243D15"/>
    <w:rsid w:val="00244220"/>
    <w:rsid w:val="002442A5"/>
    <w:rsid w:val="00244EE5"/>
    <w:rsid w:val="00246C89"/>
    <w:rsid w:val="0025080F"/>
    <w:rsid w:val="002511B8"/>
    <w:rsid w:val="00251438"/>
    <w:rsid w:val="00254AE0"/>
    <w:rsid w:val="00256AC9"/>
    <w:rsid w:val="00256D46"/>
    <w:rsid w:val="002575F4"/>
    <w:rsid w:val="00257F7B"/>
    <w:rsid w:val="00260C28"/>
    <w:rsid w:val="00260F44"/>
    <w:rsid w:val="0026269D"/>
    <w:rsid w:val="00262D71"/>
    <w:rsid w:val="00262EBE"/>
    <w:rsid w:val="002630B9"/>
    <w:rsid w:val="00263A2A"/>
    <w:rsid w:val="002643D5"/>
    <w:rsid w:val="0026446F"/>
    <w:rsid w:val="00264D4C"/>
    <w:rsid w:val="00265FDC"/>
    <w:rsid w:val="002660F7"/>
    <w:rsid w:val="002663E0"/>
    <w:rsid w:val="0026708A"/>
    <w:rsid w:val="00267748"/>
    <w:rsid w:val="00271347"/>
    <w:rsid w:val="00271815"/>
    <w:rsid w:val="002734F1"/>
    <w:rsid w:val="002737C6"/>
    <w:rsid w:val="00274E1D"/>
    <w:rsid w:val="002756D2"/>
    <w:rsid w:val="00276239"/>
    <w:rsid w:val="00277F5D"/>
    <w:rsid w:val="00282A1E"/>
    <w:rsid w:val="0028328E"/>
    <w:rsid w:val="00284B65"/>
    <w:rsid w:val="002854E2"/>
    <w:rsid w:val="00287483"/>
    <w:rsid w:val="002913A9"/>
    <w:rsid w:val="00292CA8"/>
    <w:rsid w:val="002933DD"/>
    <w:rsid w:val="00294465"/>
    <w:rsid w:val="00295078"/>
    <w:rsid w:val="002956A2"/>
    <w:rsid w:val="002A19A7"/>
    <w:rsid w:val="002A202F"/>
    <w:rsid w:val="002A31E7"/>
    <w:rsid w:val="002A3C43"/>
    <w:rsid w:val="002A3C46"/>
    <w:rsid w:val="002A4ED4"/>
    <w:rsid w:val="002A63CA"/>
    <w:rsid w:val="002A69D9"/>
    <w:rsid w:val="002B176E"/>
    <w:rsid w:val="002B182C"/>
    <w:rsid w:val="002B4A07"/>
    <w:rsid w:val="002B5A33"/>
    <w:rsid w:val="002B6DC5"/>
    <w:rsid w:val="002C2263"/>
    <w:rsid w:val="002C2275"/>
    <w:rsid w:val="002C313C"/>
    <w:rsid w:val="002C5962"/>
    <w:rsid w:val="002C5C27"/>
    <w:rsid w:val="002C630F"/>
    <w:rsid w:val="002C7059"/>
    <w:rsid w:val="002D0681"/>
    <w:rsid w:val="002D0C33"/>
    <w:rsid w:val="002D0CF8"/>
    <w:rsid w:val="002D11BB"/>
    <w:rsid w:val="002D1555"/>
    <w:rsid w:val="002D1F97"/>
    <w:rsid w:val="002D2B48"/>
    <w:rsid w:val="002D3377"/>
    <w:rsid w:val="002D367A"/>
    <w:rsid w:val="002D3B58"/>
    <w:rsid w:val="002D3D8F"/>
    <w:rsid w:val="002D466A"/>
    <w:rsid w:val="002D4BA6"/>
    <w:rsid w:val="002D5262"/>
    <w:rsid w:val="002D5B83"/>
    <w:rsid w:val="002D5ED0"/>
    <w:rsid w:val="002D60B0"/>
    <w:rsid w:val="002E0710"/>
    <w:rsid w:val="002E0B63"/>
    <w:rsid w:val="002E0E0F"/>
    <w:rsid w:val="002E103B"/>
    <w:rsid w:val="002E1EBA"/>
    <w:rsid w:val="002E2901"/>
    <w:rsid w:val="002E34BC"/>
    <w:rsid w:val="002E3F49"/>
    <w:rsid w:val="002E556A"/>
    <w:rsid w:val="002E5998"/>
    <w:rsid w:val="002E5B9F"/>
    <w:rsid w:val="002E68FB"/>
    <w:rsid w:val="002E7531"/>
    <w:rsid w:val="002E7730"/>
    <w:rsid w:val="002F0016"/>
    <w:rsid w:val="002F0495"/>
    <w:rsid w:val="002F2B70"/>
    <w:rsid w:val="002F505A"/>
    <w:rsid w:val="002F57EA"/>
    <w:rsid w:val="002F63A5"/>
    <w:rsid w:val="002F6DE6"/>
    <w:rsid w:val="002F7A18"/>
    <w:rsid w:val="002F7A4A"/>
    <w:rsid w:val="002F7A6A"/>
    <w:rsid w:val="00301E3F"/>
    <w:rsid w:val="00302E88"/>
    <w:rsid w:val="003030A5"/>
    <w:rsid w:val="00303201"/>
    <w:rsid w:val="00303808"/>
    <w:rsid w:val="00304C05"/>
    <w:rsid w:val="00304F2A"/>
    <w:rsid w:val="00307F95"/>
    <w:rsid w:val="003112E7"/>
    <w:rsid w:val="00312334"/>
    <w:rsid w:val="00312BA2"/>
    <w:rsid w:val="00313BAC"/>
    <w:rsid w:val="003146ED"/>
    <w:rsid w:val="00316747"/>
    <w:rsid w:val="00316937"/>
    <w:rsid w:val="00316A01"/>
    <w:rsid w:val="00320597"/>
    <w:rsid w:val="00321978"/>
    <w:rsid w:val="00321E64"/>
    <w:rsid w:val="003220F2"/>
    <w:rsid w:val="00322330"/>
    <w:rsid w:val="00322582"/>
    <w:rsid w:val="00322B4C"/>
    <w:rsid w:val="00322DE8"/>
    <w:rsid w:val="00324034"/>
    <w:rsid w:val="00326622"/>
    <w:rsid w:val="00326F22"/>
    <w:rsid w:val="003306AB"/>
    <w:rsid w:val="00330D1C"/>
    <w:rsid w:val="003319E2"/>
    <w:rsid w:val="00332F1F"/>
    <w:rsid w:val="00333323"/>
    <w:rsid w:val="00335D24"/>
    <w:rsid w:val="00340559"/>
    <w:rsid w:val="0034280B"/>
    <w:rsid w:val="0034303F"/>
    <w:rsid w:val="0034589F"/>
    <w:rsid w:val="00345E56"/>
    <w:rsid w:val="00346228"/>
    <w:rsid w:val="003472CA"/>
    <w:rsid w:val="00350AE6"/>
    <w:rsid w:val="00350D07"/>
    <w:rsid w:val="00352201"/>
    <w:rsid w:val="00352EC6"/>
    <w:rsid w:val="00353BB9"/>
    <w:rsid w:val="003544E5"/>
    <w:rsid w:val="003549A8"/>
    <w:rsid w:val="00354E07"/>
    <w:rsid w:val="00354F04"/>
    <w:rsid w:val="0035768F"/>
    <w:rsid w:val="003579E4"/>
    <w:rsid w:val="003579F0"/>
    <w:rsid w:val="00360863"/>
    <w:rsid w:val="00360A44"/>
    <w:rsid w:val="0036109A"/>
    <w:rsid w:val="003614DD"/>
    <w:rsid w:val="00362136"/>
    <w:rsid w:val="003638ED"/>
    <w:rsid w:val="00363D50"/>
    <w:rsid w:val="00364A9C"/>
    <w:rsid w:val="00365A1B"/>
    <w:rsid w:val="003664A8"/>
    <w:rsid w:val="00366503"/>
    <w:rsid w:val="00366A3A"/>
    <w:rsid w:val="00366C9F"/>
    <w:rsid w:val="00367D69"/>
    <w:rsid w:val="00370756"/>
    <w:rsid w:val="0037362A"/>
    <w:rsid w:val="00374E92"/>
    <w:rsid w:val="003752B2"/>
    <w:rsid w:val="0037556C"/>
    <w:rsid w:val="00375830"/>
    <w:rsid w:val="00377EB7"/>
    <w:rsid w:val="00380C1E"/>
    <w:rsid w:val="003820F6"/>
    <w:rsid w:val="0038256F"/>
    <w:rsid w:val="00383479"/>
    <w:rsid w:val="0038392D"/>
    <w:rsid w:val="00384B65"/>
    <w:rsid w:val="00384EAE"/>
    <w:rsid w:val="00384EF7"/>
    <w:rsid w:val="00385644"/>
    <w:rsid w:val="00385945"/>
    <w:rsid w:val="00385CD2"/>
    <w:rsid w:val="00386BDA"/>
    <w:rsid w:val="00387AE0"/>
    <w:rsid w:val="00387B24"/>
    <w:rsid w:val="0039016D"/>
    <w:rsid w:val="00390E97"/>
    <w:rsid w:val="00393072"/>
    <w:rsid w:val="0039450A"/>
    <w:rsid w:val="00394FF9"/>
    <w:rsid w:val="003956DB"/>
    <w:rsid w:val="00396820"/>
    <w:rsid w:val="003973A2"/>
    <w:rsid w:val="00397871"/>
    <w:rsid w:val="003A0A02"/>
    <w:rsid w:val="003A0DA4"/>
    <w:rsid w:val="003A1F33"/>
    <w:rsid w:val="003A209F"/>
    <w:rsid w:val="003A2556"/>
    <w:rsid w:val="003A26AC"/>
    <w:rsid w:val="003A2ECE"/>
    <w:rsid w:val="003A43B1"/>
    <w:rsid w:val="003A6AB0"/>
    <w:rsid w:val="003A6F9E"/>
    <w:rsid w:val="003B2B84"/>
    <w:rsid w:val="003B38C8"/>
    <w:rsid w:val="003B3DAB"/>
    <w:rsid w:val="003B4434"/>
    <w:rsid w:val="003B47D9"/>
    <w:rsid w:val="003B4FAF"/>
    <w:rsid w:val="003B57A4"/>
    <w:rsid w:val="003B7225"/>
    <w:rsid w:val="003B74B5"/>
    <w:rsid w:val="003C0D90"/>
    <w:rsid w:val="003C108C"/>
    <w:rsid w:val="003C136A"/>
    <w:rsid w:val="003C193E"/>
    <w:rsid w:val="003C2E18"/>
    <w:rsid w:val="003C3F16"/>
    <w:rsid w:val="003C47B2"/>
    <w:rsid w:val="003C4FCB"/>
    <w:rsid w:val="003C5BD1"/>
    <w:rsid w:val="003C616B"/>
    <w:rsid w:val="003C7833"/>
    <w:rsid w:val="003C7CE9"/>
    <w:rsid w:val="003D0056"/>
    <w:rsid w:val="003D27BA"/>
    <w:rsid w:val="003D3216"/>
    <w:rsid w:val="003D34F2"/>
    <w:rsid w:val="003D359C"/>
    <w:rsid w:val="003D492F"/>
    <w:rsid w:val="003D77DE"/>
    <w:rsid w:val="003E0957"/>
    <w:rsid w:val="003E15B3"/>
    <w:rsid w:val="003E16B6"/>
    <w:rsid w:val="003E3ADA"/>
    <w:rsid w:val="003E5E23"/>
    <w:rsid w:val="003E6278"/>
    <w:rsid w:val="003E6405"/>
    <w:rsid w:val="003E783F"/>
    <w:rsid w:val="003F01D6"/>
    <w:rsid w:val="003F057B"/>
    <w:rsid w:val="003F0CAC"/>
    <w:rsid w:val="003F195B"/>
    <w:rsid w:val="003F21D0"/>
    <w:rsid w:val="003F2434"/>
    <w:rsid w:val="003F2C74"/>
    <w:rsid w:val="003F2EB3"/>
    <w:rsid w:val="003F3141"/>
    <w:rsid w:val="003F364C"/>
    <w:rsid w:val="003F3DE0"/>
    <w:rsid w:val="003F4812"/>
    <w:rsid w:val="003F5893"/>
    <w:rsid w:val="0040030B"/>
    <w:rsid w:val="004011BA"/>
    <w:rsid w:val="0040263A"/>
    <w:rsid w:val="004029E8"/>
    <w:rsid w:val="00404B34"/>
    <w:rsid w:val="0040692B"/>
    <w:rsid w:val="0040761D"/>
    <w:rsid w:val="0041079E"/>
    <w:rsid w:val="004115E9"/>
    <w:rsid w:val="00411A03"/>
    <w:rsid w:val="004136C7"/>
    <w:rsid w:val="004140CD"/>
    <w:rsid w:val="00414C7C"/>
    <w:rsid w:val="00414EA7"/>
    <w:rsid w:val="0041500C"/>
    <w:rsid w:val="004150DF"/>
    <w:rsid w:val="00415B12"/>
    <w:rsid w:val="0041620B"/>
    <w:rsid w:val="00416818"/>
    <w:rsid w:val="00422801"/>
    <w:rsid w:val="004229C8"/>
    <w:rsid w:val="00423818"/>
    <w:rsid w:val="00423BC8"/>
    <w:rsid w:val="0042419D"/>
    <w:rsid w:val="004247D5"/>
    <w:rsid w:val="00424875"/>
    <w:rsid w:val="00424D59"/>
    <w:rsid w:val="00424FA6"/>
    <w:rsid w:val="00425856"/>
    <w:rsid w:val="00425B60"/>
    <w:rsid w:val="004266B6"/>
    <w:rsid w:val="004268FF"/>
    <w:rsid w:val="00427458"/>
    <w:rsid w:val="00427C9B"/>
    <w:rsid w:val="0043038F"/>
    <w:rsid w:val="004307C1"/>
    <w:rsid w:val="00430B10"/>
    <w:rsid w:val="00430CAB"/>
    <w:rsid w:val="0043196B"/>
    <w:rsid w:val="00431B65"/>
    <w:rsid w:val="00432D33"/>
    <w:rsid w:val="0043304D"/>
    <w:rsid w:val="0043320C"/>
    <w:rsid w:val="00433642"/>
    <w:rsid w:val="00433988"/>
    <w:rsid w:val="00433A41"/>
    <w:rsid w:val="00433ECB"/>
    <w:rsid w:val="00434508"/>
    <w:rsid w:val="004349AF"/>
    <w:rsid w:val="00434B66"/>
    <w:rsid w:val="00434BF2"/>
    <w:rsid w:val="00434DC6"/>
    <w:rsid w:val="004351A3"/>
    <w:rsid w:val="00435288"/>
    <w:rsid w:val="0043604A"/>
    <w:rsid w:val="0043645E"/>
    <w:rsid w:val="00437A4E"/>
    <w:rsid w:val="00437DCC"/>
    <w:rsid w:val="00440276"/>
    <w:rsid w:val="004415F4"/>
    <w:rsid w:val="00441F02"/>
    <w:rsid w:val="0044229C"/>
    <w:rsid w:val="00442D1E"/>
    <w:rsid w:val="00443D28"/>
    <w:rsid w:val="004446F3"/>
    <w:rsid w:val="00444CE1"/>
    <w:rsid w:val="00444FE5"/>
    <w:rsid w:val="00445EEC"/>
    <w:rsid w:val="0044717D"/>
    <w:rsid w:val="0044742F"/>
    <w:rsid w:val="004475E7"/>
    <w:rsid w:val="00447C18"/>
    <w:rsid w:val="0045173D"/>
    <w:rsid w:val="004525EA"/>
    <w:rsid w:val="00452A23"/>
    <w:rsid w:val="00452ADD"/>
    <w:rsid w:val="004537D9"/>
    <w:rsid w:val="00454488"/>
    <w:rsid w:val="00455B60"/>
    <w:rsid w:val="00455BB5"/>
    <w:rsid w:val="004579AB"/>
    <w:rsid w:val="00457D42"/>
    <w:rsid w:val="00460CCA"/>
    <w:rsid w:val="004611F1"/>
    <w:rsid w:val="00462304"/>
    <w:rsid w:val="00462518"/>
    <w:rsid w:val="004625D7"/>
    <w:rsid w:val="004634EA"/>
    <w:rsid w:val="00465085"/>
    <w:rsid w:val="00465D53"/>
    <w:rsid w:val="0046610F"/>
    <w:rsid w:val="00467A8B"/>
    <w:rsid w:val="004700D8"/>
    <w:rsid w:val="004706D0"/>
    <w:rsid w:val="00470B27"/>
    <w:rsid w:val="004711DA"/>
    <w:rsid w:val="00471329"/>
    <w:rsid w:val="004724D8"/>
    <w:rsid w:val="00473912"/>
    <w:rsid w:val="00474B34"/>
    <w:rsid w:val="004751A2"/>
    <w:rsid w:val="004753C6"/>
    <w:rsid w:val="00476446"/>
    <w:rsid w:val="0047687C"/>
    <w:rsid w:val="00476E58"/>
    <w:rsid w:val="00477461"/>
    <w:rsid w:val="00477B49"/>
    <w:rsid w:val="00477C15"/>
    <w:rsid w:val="0048021D"/>
    <w:rsid w:val="004809ED"/>
    <w:rsid w:val="00481BF9"/>
    <w:rsid w:val="00481DB4"/>
    <w:rsid w:val="004834E0"/>
    <w:rsid w:val="00483E16"/>
    <w:rsid w:val="00484C7C"/>
    <w:rsid w:val="0048522F"/>
    <w:rsid w:val="00485559"/>
    <w:rsid w:val="00486417"/>
    <w:rsid w:val="0048768E"/>
    <w:rsid w:val="004907F9"/>
    <w:rsid w:val="00491D7C"/>
    <w:rsid w:val="00492BD9"/>
    <w:rsid w:val="00493E15"/>
    <w:rsid w:val="00493EB8"/>
    <w:rsid w:val="004947AF"/>
    <w:rsid w:val="00494B82"/>
    <w:rsid w:val="0049513A"/>
    <w:rsid w:val="00495CC9"/>
    <w:rsid w:val="004A0405"/>
    <w:rsid w:val="004A0D22"/>
    <w:rsid w:val="004A0E1F"/>
    <w:rsid w:val="004A1EE3"/>
    <w:rsid w:val="004A3648"/>
    <w:rsid w:val="004A490F"/>
    <w:rsid w:val="004A51AC"/>
    <w:rsid w:val="004A57E0"/>
    <w:rsid w:val="004B0918"/>
    <w:rsid w:val="004B16E0"/>
    <w:rsid w:val="004B199D"/>
    <w:rsid w:val="004B1CF3"/>
    <w:rsid w:val="004B2279"/>
    <w:rsid w:val="004B345B"/>
    <w:rsid w:val="004B3BCC"/>
    <w:rsid w:val="004B5253"/>
    <w:rsid w:val="004B6063"/>
    <w:rsid w:val="004B7464"/>
    <w:rsid w:val="004C056A"/>
    <w:rsid w:val="004C0BCE"/>
    <w:rsid w:val="004C21EE"/>
    <w:rsid w:val="004C26EE"/>
    <w:rsid w:val="004C396C"/>
    <w:rsid w:val="004C5BB4"/>
    <w:rsid w:val="004C6065"/>
    <w:rsid w:val="004C6A25"/>
    <w:rsid w:val="004C6F5A"/>
    <w:rsid w:val="004D12DF"/>
    <w:rsid w:val="004D194A"/>
    <w:rsid w:val="004D3878"/>
    <w:rsid w:val="004D3FDC"/>
    <w:rsid w:val="004D4AD5"/>
    <w:rsid w:val="004D4CB2"/>
    <w:rsid w:val="004D4F1D"/>
    <w:rsid w:val="004D586E"/>
    <w:rsid w:val="004D5AE4"/>
    <w:rsid w:val="004D5F41"/>
    <w:rsid w:val="004D606A"/>
    <w:rsid w:val="004E0314"/>
    <w:rsid w:val="004E2543"/>
    <w:rsid w:val="004E3833"/>
    <w:rsid w:val="004E4101"/>
    <w:rsid w:val="004E4C75"/>
    <w:rsid w:val="004E6237"/>
    <w:rsid w:val="004E79BB"/>
    <w:rsid w:val="004F0043"/>
    <w:rsid w:val="004F13E6"/>
    <w:rsid w:val="004F18C8"/>
    <w:rsid w:val="004F34BD"/>
    <w:rsid w:val="004F3D1E"/>
    <w:rsid w:val="004F61E4"/>
    <w:rsid w:val="004F70E7"/>
    <w:rsid w:val="004F799C"/>
    <w:rsid w:val="00501D52"/>
    <w:rsid w:val="00502250"/>
    <w:rsid w:val="0050281F"/>
    <w:rsid w:val="00504603"/>
    <w:rsid w:val="00504B72"/>
    <w:rsid w:val="005052E0"/>
    <w:rsid w:val="005058A2"/>
    <w:rsid w:val="00505B1D"/>
    <w:rsid w:val="00506157"/>
    <w:rsid w:val="00506E28"/>
    <w:rsid w:val="00506F79"/>
    <w:rsid w:val="00510479"/>
    <w:rsid w:val="00511306"/>
    <w:rsid w:val="0051132D"/>
    <w:rsid w:val="00511F26"/>
    <w:rsid w:val="00512B70"/>
    <w:rsid w:val="00513940"/>
    <w:rsid w:val="00514756"/>
    <w:rsid w:val="0051697B"/>
    <w:rsid w:val="005173FE"/>
    <w:rsid w:val="00520AA4"/>
    <w:rsid w:val="005211BC"/>
    <w:rsid w:val="005216CC"/>
    <w:rsid w:val="005248A5"/>
    <w:rsid w:val="00524AA3"/>
    <w:rsid w:val="00524CAB"/>
    <w:rsid w:val="0052538C"/>
    <w:rsid w:val="005259F7"/>
    <w:rsid w:val="005260F1"/>
    <w:rsid w:val="00526233"/>
    <w:rsid w:val="00526CBA"/>
    <w:rsid w:val="0052738D"/>
    <w:rsid w:val="005316CE"/>
    <w:rsid w:val="00532A96"/>
    <w:rsid w:val="00533C60"/>
    <w:rsid w:val="00534958"/>
    <w:rsid w:val="00536017"/>
    <w:rsid w:val="005361A0"/>
    <w:rsid w:val="0054151C"/>
    <w:rsid w:val="00544026"/>
    <w:rsid w:val="00545512"/>
    <w:rsid w:val="0054560C"/>
    <w:rsid w:val="00547AB9"/>
    <w:rsid w:val="00547C51"/>
    <w:rsid w:val="00550297"/>
    <w:rsid w:val="00550450"/>
    <w:rsid w:val="005538D3"/>
    <w:rsid w:val="00553BC9"/>
    <w:rsid w:val="00553FFA"/>
    <w:rsid w:val="005566BA"/>
    <w:rsid w:val="005579D0"/>
    <w:rsid w:val="00557D35"/>
    <w:rsid w:val="005608C8"/>
    <w:rsid w:val="00561B95"/>
    <w:rsid w:val="00562333"/>
    <w:rsid w:val="005623C3"/>
    <w:rsid w:val="00562BCB"/>
    <w:rsid w:val="00563782"/>
    <w:rsid w:val="005642CD"/>
    <w:rsid w:val="0056493C"/>
    <w:rsid w:val="00564D47"/>
    <w:rsid w:val="00564E3A"/>
    <w:rsid w:val="00564F18"/>
    <w:rsid w:val="0056573E"/>
    <w:rsid w:val="00566AD8"/>
    <w:rsid w:val="00567BB2"/>
    <w:rsid w:val="00570F0E"/>
    <w:rsid w:val="005720AA"/>
    <w:rsid w:val="0057652F"/>
    <w:rsid w:val="00577D05"/>
    <w:rsid w:val="0058107E"/>
    <w:rsid w:val="005819FE"/>
    <w:rsid w:val="00581AF7"/>
    <w:rsid w:val="00581D07"/>
    <w:rsid w:val="00582D8B"/>
    <w:rsid w:val="00583033"/>
    <w:rsid w:val="00584DD9"/>
    <w:rsid w:val="00585454"/>
    <w:rsid w:val="00587358"/>
    <w:rsid w:val="00587612"/>
    <w:rsid w:val="00587FC3"/>
    <w:rsid w:val="00591389"/>
    <w:rsid w:val="005926C3"/>
    <w:rsid w:val="005947F1"/>
    <w:rsid w:val="00594812"/>
    <w:rsid w:val="0059611F"/>
    <w:rsid w:val="00596148"/>
    <w:rsid w:val="00596FF6"/>
    <w:rsid w:val="005972EE"/>
    <w:rsid w:val="005978B7"/>
    <w:rsid w:val="005A166E"/>
    <w:rsid w:val="005A1D68"/>
    <w:rsid w:val="005A21D0"/>
    <w:rsid w:val="005A273A"/>
    <w:rsid w:val="005A3044"/>
    <w:rsid w:val="005A3B72"/>
    <w:rsid w:val="005A578C"/>
    <w:rsid w:val="005A5B1C"/>
    <w:rsid w:val="005A640B"/>
    <w:rsid w:val="005A69C8"/>
    <w:rsid w:val="005A7D3A"/>
    <w:rsid w:val="005B00A7"/>
    <w:rsid w:val="005B069B"/>
    <w:rsid w:val="005B0DA5"/>
    <w:rsid w:val="005B0E86"/>
    <w:rsid w:val="005B297E"/>
    <w:rsid w:val="005B45DC"/>
    <w:rsid w:val="005C0051"/>
    <w:rsid w:val="005C25A3"/>
    <w:rsid w:val="005C2CD6"/>
    <w:rsid w:val="005C3573"/>
    <w:rsid w:val="005C37D6"/>
    <w:rsid w:val="005C410B"/>
    <w:rsid w:val="005C461F"/>
    <w:rsid w:val="005C5707"/>
    <w:rsid w:val="005C65EE"/>
    <w:rsid w:val="005C7383"/>
    <w:rsid w:val="005C74B5"/>
    <w:rsid w:val="005D10C8"/>
    <w:rsid w:val="005D1F2C"/>
    <w:rsid w:val="005D251C"/>
    <w:rsid w:val="005D2797"/>
    <w:rsid w:val="005D3127"/>
    <w:rsid w:val="005D3C4A"/>
    <w:rsid w:val="005D5B9B"/>
    <w:rsid w:val="005E04B7"/>
    <w:rsid w:val="005E0A53"/>
    <w:rsid w:val="005E0C88"/>
    <w:rsid w:val="005E0DC8"/>
    <w:rsid w:val="005E103E"/>
    <w:rsid w:val="005E1EF5"/>
    <w:rsid w:val="005E3181"/>
    <w:rsid w:val="005E3958"/>
    <w:rsid w:val="005E3FE7"/>
    <w:rsid w:val="005E4DE5"/>
    <w:rsid w:val="005E4ED9"/>
    <w:rsid w:val="005E63D7"/>
    <w:rsid w:val="005E64A4"/>
    <w:rsid w:val="005E68CC"/>
    <w:rsid w:val="005E7687"/>
    <w:rsid w:val="005E7EBD"/>
    <w:rsid w:val="005F0394"/>
    <w:rsid w:val="005F1066"/>
    <w:rsid w:val="005F3467"/>
    <w:rsid w:val="005F4A26"/>
    <w:rsid w:val="005F76D2"/>
    <w:rsid w:val="006000AA"/>
    <w:rsid w:val="0060011E"/>
    <w:rsid w:val="00600575"/>
    <w:rsid w:val="0060336F"/>
    <w:rsid w:val="006055D8"/>
    <w:rsid w:val="00606013"/>
    <w:rsid w:val="006062C8"/>
    <w:rsid w:val="00607D77"/>
    <w:rsid w:val="00610082"/>
    <w:rsid w:val="006100E2"/>
    <w:rsid w:val="00610500"/>
    <w:rsid w:val="006111AB"/>
    <w:rsid w:val="0061156C"/>
    <w:rsid w:val="00612BC3"/>
    <w:rsid w:val="006134E3"/>
    <w:rsid w:val="00613642"/>
    <w:rsid w:val="00614FFE"/>
    <w:rsid w:val="006150C0"/>
    <w:rsid w:val="00615A8F"/>
    <w:rsid w:val="00617851"/>
    <w:rsid w:val="0062008F"/>
    <w:rsid w:val="006215D4"/>
    <w:rsid w:val="00621736"/>
    <w:rsid w:val="006218BD"/>
    <w:rsid w:val="00622105"/>
    <w:rsid w:val="0062233D"/>
    <w:rsid w:val="0062359C"/>
    <w:rsid w:val="00623ACD"/>
    <w:rsid w:val="00623B80"/>
    <w:rsid w:val="006240A2"/>
    <w:rsid w:val="00624592"/>
    <w:rsid w:val="00625F90"/>
    <w:rsid w:val="00626BA4"/>
    <w:rsid w:val="0062743A"/>
    <w:rsid w:val="00630B6C"/>
    <w:rsid w:val="00630D2D"/>
    <w:rsid w:val="00630E73"/>
    <w:rsid w:val="00631A56"/>
    <w:rsid w:val="00631B7A"/>
    <w:rsid w:val="00632995"/>
    <w:rsid w:val="00632EC5"/>
    <w:rsid w:val="00633D08"/>
    <w:rsid w:val="006340EF"/>
    <w:rsid w:val="00634220"/>
    <w:rsid w:val="006344B4"/>
    <w:rsid w:val="00635A2F"/>
    <w:rsid w:val="006374D1"/>
    <w:rsid w:val="00640F7D"/>
    <w:rsid w:val="00640FD6"/>
    <w:rsid w:val="00641679"/>
    <w:rsid w:val="006431A9"/>
    <w:rsid w:val="006455E6"/>
    <w:rsid w:val="00645A59"/>
    <w:rsid w:val="006461BC"/>
    <w:rsid w:val="006461BE"/>
    <w:rsid w:val="00646213"/>
    <w:rsid w:val="006468D0"/>
    <w:rsid w:val="00646FE7"/>
    <w:rsid w:val="0064717D"/>
    <w:rsid w:val="006515FD"/>
    <w:rsid w:val="00653C75"/>
    <w:rsid w:val="0065447E"/>
    <w:rsid w:val="006567BA"/>
    <w:rsid w:val="00656DFB"/>
    <w:rsid w:val="006572DA"/>
    <w:rsid w:val="006613E5"/>
    <w:rsid w:val="006615A8"/>
    <w:rsid w:val="00662C59"/>
    <w:rsid w:val="0066343F"/>
    <w:rsid w:val="00664D50"/>
    <w:rsid w:val="00665211"/>
    <w:rsid w:val="00666226"/>
    <w:rsid w:val="0066638E"/>
    <w:rsid w:val="006676B3"/>
    <w:rsid w:val="00667D1A"/>
    <w:rsid w:val="00670C8B"/>
    <w:rsid w:val="0067109C"/>
    <w:rsid w:val="00672BB7"/>
    <w:rsid w:val="00673549"/>
    <w:rsid w:val="00673DB2"/>
    <w:rsid w:val="00674C0C"/>
    <w:rsid w:val="006759F6"/>
    <w:rsid w:val="00680DB8"/>
    <w:rsid w:val="00681EB3"/>
    <w:rsid w:val="0068266B"/>
    <w:rsid w:val="006826C4"/>
    <w:rsid w:val="006828EA"/>
    <w:rsid w:val="006838A0"/>
    <w:rsid w:val="00684154"/>
    <w:rsid w:val="006857B7"/>
    <w:rsid w:val="00685CEA"/>
    <w:rsid w:val="006919DD"/>
    <w:rsid w:val="00692B46"/>
    <w:rsid w:val="00694B18"/>
    <w:rsid w:val="00695B55"/>
    <w:rsid w:val="006A0A21"/>
    <w:rsid w:val="006A1D4F"/>
    <w:rsid w:val="006A23E2"/>
    <w:rsid w:val="006A2BC6"/>
    <w:rsid w:val="006A39DF"/>
    <w:rsid w:val="006A4533"/>
    <w:rsid w:val="006A480E"/>
    <w:rsid w:val="006A4CDE"/>
    <w:rsid w:val="006A5A38"/>
    <w:rsid w:val="006A5BBD"/>
    <w:rsid w:val="006A689A"/>
    <w:rsid w:val="006B00BA"/>
    <w:rsid w:val="006B06E0"/>
    <w:rsid w:val="006B2C6B"/>
    <w:rsid w:val="006B2F46"/>
    <w:rsid w:val="006B392A"/>
    <w:rsid w:val="006B53C0"/>
    <w:rsid w:val="006B709D"/>
    <w:rsid w:val="006B7146"/>
    <w:rsid w:val="006B79ED"/>
    <w:rsid w:val="006C0317"/>
    <w:rsid w:val="006C0675"/>
    <w:rsid w:val="006C1066"/>
    <w:rsid w:val="006C208A"/>
    <w:rsid w:val="006C2FA0"/>
    <w:rsid w:val="006C7174"/>
    <w:rsid w:val="006D03C1"/>
    <w:rsid w:val="006D0AD1"/>
    <w:rsid w:val="006D2755"/>
    <w:rsid w:val="006D3D74"/>
    <w:rsid w:val="006D5AB5"/>
    <w:rsid w:val="006D5EB5"/>
    <w:rsid w:val="006E0FA5"/>
    <w:rsid w:val="006E21DC"/>
    <w:rsid w:val="006E2996"/>
    <w:rsid w:val="006E39DF"/>
    <w:rsid w:val="006F2822"/>
    <w:rsid w:val="006F29F2"/>
    <w:rsid w:val="006F2D76"/>
    <w:rsid w:val="006F5DF0"/>
    <w:rsid w:val="006F7780"/>
    <w:rsid w:val="007003F4"/>
    <w:rsid w:val="00700DFB"/>
    <w:rsid w:val="00701A94"/>
    <w:rsid w:val="00701F70"/>
    <w:rsid w:val="00702129"/>
    <w:rsid w:val="00702325"/>
    <w:rsid w:val="00702379"/>
    <w:rsid w:val="00702BC9"/>
    <w:rsid w:val="00703AC5"/>
    <w:rsid w:val="00704F1B"/>
    <w:rsid w:val="00707B2A"/>
    <w:rsid w:val="00710DE2"/>
    <w:rsid w:val="0071167C"/>
    <w:rsid w:val="0071179F"/>
    <w:rsid w:val="00711ADB"/>
    <w:rsid w:val="00711DAC"/>
    <w:rsid w:val="00712A31"/>
    <w:rsid w:val="007142F0"/>
    <w:rsid w:val="00714BCC"/>
    <w:rsid w:val="0071711C"/>
    <w:rsid w:val="007171C2"/>
    <w:rsid w:val="00717E75"/>
    <w:rsid w:val="00717F16"/>
    <w:rsid w:val="00717F54"/>
    <w:rsid w:val="00720691"/>
    <w:rsid w:val="00722C89"/>
    <w:rsid w:val="00723109"/>
    <w:rsid w:val="00723334"/>
    <w:rsid w:val="00726738"/>
    <w:rsid w:val="00726F87"/>
    <w:rsid w:val="00730340"/>
    <w:rsid w:val="00730ECD"/>
    <w:rsid w:val="007314E5"/>
    <w:rsid w:val="0073159C"/>
    <w:rsid w:val="00732393"/>
    <w:rsid w:val="007328BF"/>
    <w:rsid w:val="00732934"/>
    <w:rsid w:val="00733D41"/>
    <w:rsid w:val="00733E68"/>
    <w:rsid w:val="00734D44"/>
    <w:rsid w:val="0073500D"/>
    <w:rsid w:val="00735940"/>
    <w:rsid w:val="00735A20"/>
    <w:rsid w:val="00735FCD"/>
    <w:rsid w:val="00736619"/>
    <w:rsid w:val="00736B77"/>
    <w:rsid w:val="00737601"/>
    <w:rsid w:val="00737B17"/>
    <w:rsid w:val="00741586"/>
    <w:rsid w:val="00741B05"/>
    <w:rsid w:val="0074393A"/>
    <w:rsid w:val="00744003"/>
    <w:rsid w:val="007454DE"/>
    <w:rsid w:val="007522E6"/>
    <w:rsid w:val="007527EB"/>
    <w:rsid w:val="00752F6A"/>
    <w:rsid w:val="0075425D"/>
    <w:rsid w:val="00754792"/>
    <w:rsid w:val="007603B2"/>
    <w:rsid w:val="00761599"/>
    <w:rsid w:val="0076250D"/>
    <w:rsid w:val="00764184"/>
    <w:rsid w:val="007649ED"/>
    <w:rsid w:val="00764D28"/>
    <w:rsid w:val="00765C74"/>
    <w:rsid w:val="0076675B"/>
    <w:rsid w:val="0077092B"/>
    <w:rsid w:val="00771D04"/>
    <w:rsid w:val="00772E96"/>
    <w:rsid w:val="00773663"/>
    <w:rsid w:val="007746C4"/>
    <w:rsid w:val="00774FAC"/>
    <w:rsid w:val="00775813"/>
    <w:rsid w:val="007766F3"/>
    <w:rsid w:val="007773EF"/>
    <w:rsid w:val="00777735"/>
    <w:rsid w:val="00780061"/>
    <w:rsid w:val="00780C07"/>
    <w:rsid w:val="00781ABB"/>
    <w:rsid w:val="00783969"/>
    <w:rsid w:val="00785AF0"/>
    <w:rsid w:val="007875CF"/>
    <w:rsid w:val="007901B6"/>
    <w:rsid w:val="007918D1"/>
    <w:rsid w:val="00791DBF"/>
    <w:rsid w:val="00791DCE"/>
    <w:rsid w:val="00794623"/>
    <w:rsid w:val="007950B1"/>
    <w:rsid w:val="00795DDC"/>
    <w:rsid w:val="0079737C"/>
    <w:rsid w:val="007A1355"/>
    <w:rsid w:val="007A1B93"/>
    <w:rsid w:val="007A2720"/>
    <w:rsid w:val="007A2C5E"/>
    <w:rsid w:val="007A337A"/>
    <w:rsid w:val="007A380C"/>
    <w:rsid w:val="007A3EFD"/>
    <w:rsid w:val="007A445E"/>
    <w:rsid w:val="007A53E2"/>
    <w:rsid w:val="007A7EFF"/>
    <w:rsid w:val="007B0178"/>
    <w:rsid w:val="007B0364"/>
    <w:rsid w:val="007B0381"/>
    <w:rsid w:val="007B0E20"/>
    <w:rsid w:val="007B13D1"/>
    <w:rsid w:val="007B14B6"/>
    <w:rsid w:val="007B16FE"/>
    <w:rsid w:val="007B1C5D"/>
    <w:rsid w:val="007B24B2"/>
    <w:rsid w:val="007B3393"/>
    <w:rsid w:val="007B4633"/>
    <w:rsid w:val="007B63B8"/>
    <w:rsid w:val="007B6F0B"/>
    <w:rsid w:val="007B7B53"/>
    <w:rsid w:val="007B7F03"/>
    <w:rsid w:val="007C0371"/>
    <w:rsid w:val="007C1332"/>
    <w:rsid w:val="007C391B"/>
    <w:rsid w:val="007C39D5"/>
    <w:rsid w:val="007C42DF"/>
    <w:rsid w:val="007C4F68"/>
    <w:rsid w:val="007C59C5"/>
    <w:rsid w:val="007C5A81"/>
    <w:rsid w:val="007C7B0F"/>
    <w:rsid w:val="007C7C93"/>
    <w:rsid w:val="007D2496"/>
    <w:rsid w:val="007D2C15"/>
    <w:rsid w:val="007D41BF"/>
    <w:rsid w:val="007D42F4"/>
    <w:rsid w:val="007D5632"/>
    <w:rsid w:val="007D564B"/>
    <w:rsid w:val="007D5743"/>
    <w:rsid w:val="007E0C01"/>
    <w:rsid w:val="007E155D"/>
    <w:rsid w:val="007E17DD"/>
    <w:rsid w:val="007E1FBA"/>
    <w:rsid w:val="007E2385"/>
    <w:rsid w:val="007E4E89"/>
    <w:rsid w:val="007E5BB8"/>
    <w:rsid w:val="007E6DBD"/>
    <w:rsid w:val="007E70C8"/>
    <w:rsid w:val="007F0CB4"/>
    <w:rsid w:val="007F376B"/>
    <w:rsid w:val="007F38F1"/>
    <w:rsid w:val="007F3D07"/>
    <w:rsid w:val="007F4B1D"/>
    <w:rsid w:val="007F5527"/>
    <w:rsid w:val="007F7663"/>
    <w:rsid w:val="00801E69"/>
    <w:rsid w:val="00801EF8"/>
    <w:rsid w:val="00801FB5"/>
    <w:rsid w:val="00801FC2"/>
    <w:rsid w:val="008025FE"/>
    <w:rsid w:val="00802F8B"/>
    <w:rsid w:val="0080375F"/>
    <w:rsid w:val="0080416C"/>
    <w:rsid w:val="008046FC"/>
    <w:rsid w:val="0080507C"/>
    <w:rsid w:val="00805677"/>
    <w:rsid w:val="00805C95"/>
    <w:rsid w:val="00806469"/>
    <w:rsid w:val="00806B3B"/>
    <w:rsid w:val="00806CC1"/>
    <w:rsid w:val="00810F04"/>
    <w:rsid w:val="008115CE"/>
    <w:rsid w:val="0081198A"/>
    <w:rsid w:val="00813B2F"/>
    <w:rsid w:val="0081658C"/>
    <w:rsid w:val="0081665F"/>
    <w:rsid w:val="008211E0"/>
    <w:rsid w:val="00821FE3"/>
    <w:rsid w:val="00822DDB"/>
    <w:rsid w:val="00823FC4"/>
    <w:rsid w:val="00826A9C"/>
    <w:rsid w:val="00827157"/>
    <w:rsid w:val="0083137E"/>
    <w:rsid w:val="00833BA9"/>
    <w:rsid w:val="008351C6"/>
    <w:rsid w:val="008366CC"/>
    <w:rsid w:val="00836949"/>
    <w:rsid w:val="0084056E"/>
    <w:rsid w:val="00840819"/>
    <w:rsid w:val="00840AF5"/>
    <w:rsid w:val="008414E6"/>
    <w:rsid w:val="0084288B"/>
    <w:rsid w:val="00843121"/>
    <w:rsid w:val="00845779"/>
    <w:rsid w:val="00845981"/>
    <w:rsid w:val="00845FD4"/>
    <w:rsid w:val="0084613D"/>
    <w:rsid w:val="00846552"/>
    <w:rsid w:val="00846819"/>
    <w:rsid w:val="00846D3D"/>
    <w:rsid w:val="00850467"/>
    <w:rsid w:val="00850888"/>
    <w:rsid w:val="00854646"/>
    <w:rsid w:val="00854B39"/>
    <w:rsid w:val="00856C13"/>
    <w:rsid w:val="008605C3"/>
    <w:rsid w:val="00860B01"/>
    <w:rsid w:val="00861978"/>
    <w:rsid w:val="00861B87"/>
    <w:rsid w:val="00861DE1"/>
    <w:rsid w:val="0086224C"/>
    <w:rsid w:val="008624C4"/>
    <w:rsid w:val="008643F6"/>
    <w:rsid w:val="008653B4"/>
    <w:rsid w:val="008657D6"/>
    <w:rsid w:val="008665C0"/>
    <w:rsid w:val="00870185"/>
    <w:rsid w:val="008704FE"/>
    <w:rsid w:val="00870BFC"/>
    <w:rsid w:val="0087137F"/>
    <w:rsid w:val="00871F59"/>
    <w:rsid w:val="008745F2"/>
    <w:rsid w:val="008760EC"/>
    <w:rsid w:val="008761CB"/>
    <w:rsid w:val="00876420"/>
    <w:rsid w:val="008768B9"/>
    <w:rsid w:val="0088030D"/>
    <w:rsid w:val="00880B81"/>
    <w:rsid w:val="00881AE0"/>
    <w:rsid w:val="008828D8"/>
    <w:rsid w:val="00883CBC"/>
    <w:rsid w:val="008858D2"/>
    <w:rsid w:val="0088708A"/>
    <w:rsid w:val="008900EA"/>
    <w:rsid w:val="00891213"/>
    <w:rsid w:val="00891320"/>
    <w:rsid w:val="00891A5D"/>
    <w:rsid w:val="00892282"/>
    <w:rsid w:val="00892A67"/>
    <w:rsid w:val="00893137"/>
    <w:rsid w:val="00893A26"/>
    <w:rsid w:val="00894D78"/>
    <w:rsid w:val="00894E8A"/>
    <w:rsid w:val="00895118"/>
    <w:rsid w:val="0089545B"/>
    <w:rsid w:val="0089726C"/>
    <w:rsid w:val="008A02CA"/>
    <w:rsid w:val="008A065E"/>
    <w:rsid w:val="008A08A3"/>
    <w:rsid w:val="008A0997"/>
    <w:rsid w:val="008A15FA"/>
    <w:rsid w:val="008A16BE"/>
    <w:rsid w:val="008A16EE"/>
    <w:rsid w:val="008A2072"/>
    <w:rsid w:val="008A3DC0"/>
    <w:rsid w:val="008A443E"/>
    <w:rsid w:val="008A5254"/>
    <w:rsid w:val="008A56BC"/>
    <w:rsid w:val="008A570C"/>
    <w:rsid w:val="008A610F"/>
    <w:rsid w:val="008A7567"/>
    <w:rsid w:val="008A7B45"/>
    <w:rsid w:val="008B0157"/>
    <w:rsid w:val="008B0281"/>
    <w:rsid w:val="008B0DF8"/>
    <w:rsid w:val="008B1FB6"/>
    <w:rsid w:val="008B2309"/>
    <w:rsid w:val="008B2DC8"/>
    <w:rsid w:val="008B509C"/>
    <w:rsid w:val="008B601F"/>
    <w:rsid w:val="008B6602"/>
    <w:rsid w:val="008B6E25"/>
    <w:rsid w:val="008B70C2"/>
    <w:rsid w:val="008B7B24"/>
    <w:rsid w:val="008C0017"/>
    <w:rsid w:val="008C0B5F"/>
    <w:rsid w:val="008C229F"/>
    <w:rsid w:val="008C2B61"/>
    <w:rsid w:val="008C541B"/>
    <w:rsid w:val="008C559D"/>
    <w:rsid w:val="008C7351"/>
    <w:rsid w:val="008D0389"/>
    <w:rsid w:val="008D069A"/>
    <w:rsid w:val="008D07A5"/>
    <w:rsid w:val="008D1A0D"/>
    <w:rsid w:val="008D1DB7"/>
    <w:rsid w:val="008D2AFC"/>
    <w:rsid w:val="008D2DB9"/>
    <w:rsid w:val="008D3EA7"/>
    <w:rsid w:val="008D4EA2"/>
    <w:rsid w:val="008D52CD"/>
    <w:rsid w:val="008D6362"/>
    <w:rsid w:val="008D64E2"/>
    <w:rsid w:val="008D6512"/>
    <w:rsid w:val="008D6E3F"/>
    <w:rsid w:val="008E0941"/>
    <w:rsid w:val="008E338E"/>
    <w:rsid w:val="008E3AA3"/>
    <w:rsid w:val="008E3C1A"/>
    <w:rsid w:val="008E4B81"/>
    <w:rsid w:val="008E500B"/>
    <w:rsid w:val="008E7091"/>
    <w:rsid w:val="008F1A43"/>
    <w:rsid w:val="008F2277"/>
    <w:rsid w:val="008F407E"/>
    <w:rsid w:val="008F525D"/>
    <w:rsid w:val="008F5979"/>
    <w:rsid w:val="008F622C"/>
    <w:rsid w:val="008F7685"/>
    <w:rsid w:val="008F7690"/>
    <w:rsid w:val="00900BF1"/>
    <w:rsid w:val="00902A4B"/>
    <w:rsid w:val="00903F02"/>
    <w:rsid w:val="00904367"/>
    <w:rsid w:val="009052D7"/>
    <w:rsid w:val="00905D77"/>
    <w:rsid w:val="00906927"/>
    <w:rsid w:val="009076B9"/>
    <w:rsid w:val="009107EF"/>
    <w:rsid w:val="00910E2D"/>
    <w:rsid w:val="009128FF"/>
    <w:rsid w:val="00913167"/>
    <w:rsid w:val="00913EF5"/>
    <w:rsid w:val="009141DF"/>
    <w:rsid w:val="00914533"/>
    <w:rsid w:val="00917AEF"/>
    <w:rsid w:val="009201AA"/>
    <w:rsid w:val="00920A2B"/>
    <w:rsid w:val="00921BBA"/>
    <w:rsid w:val="00921D5F"/>
    <w:rsid w:val="00921EB9"/>
    <w:rsid w:val="009233C4"/>
    <w:rsid w:val="009234F3"/>
    <w:rsid w:val="00923694"/>
    <w:rsid w:val="00924C41"/>
    <w:rsid w:val="00925422"/>
    <w:rsid w:val="009300DD"/>
    <w:rsid w:val="00930DBF"/>
    <w:rsid w:val="0093168F"/>
    <w:rsid w:val="009321AC"/>
    <w:rsid w:val="0093225E"/>
    <w:rsid w:val="009325DA"/>
    <w:rsid w:val="0093300B"/>
    <w:rsid w:val="00933DCB"/>
    <w:rsid w:val="00935A0A"/>
    <w:rsid w:val="00935ECC"/>
    <w:rsid w:val="009366E7"/>
    <w:rsid w:val="009371C1"/>
    <w:rsid w:val="00940CDA"/>
    <w:rsid w:val="0094291B"/>
    <w:rsid w:val="0094473F"/>
    <w:rsid w:val="009448A0"/>
    <w:rsid w:val="00945F8E"/>
    <w:rsid w:val="00946170"/>
    <w:rsid w:val="009467A4"/>
    <w:rsid w:val="00946E83"/>
    <w:rsid w:val="00947DD6"/>
    <w:rsid w:val="009518DD"/>
    <w:rsid w:val="00952162"/>
    <w:rsid w:val="009529EA"/>
    <w:rsid w:val="00952CAE"/>
    <w:rsid w:val="00953160"/>
    <w:rsid w:val="009536C9"/>
    <w:rsid w:val="00953A6A"/>
    <w:rsid w:val="009544AE"/>
    <w:rsid w:val="00957B1C"/>
    <w:rsid w:val="0096120C"/>
    <w:rsid w:val="0096190A"/>
    <w:rsid w:val="00962307"/>
    <w:rsid w:val="00962ABF"/>
    <w:rsid w:val="00962E05"/>
    <w:rsid w:val="00964295"/>
    <w:rsid w:val="009648BF"/>
    <w:rsid w:val="00965EA3"/>
    <w:rsid w:val="00965F9B"/>
    <w:rsid w:val="009714D5"/>
    <w:rsid w:val="00971BC3"/>
    <w:rsid w:val="00972789"/>
    <w:rsid w:val="00972B32"/>
    <w:rsid w:val="00973053"/>
    <w:rsid w:val="00973843"/>
    <w:rsid w:val="0097655A"/>
    <w:rsid w:val="00976DEE"/>
    <w:rsid w:val="009774DF"/>
    <w:rsid w:val="00981BBD"/>
    <w:rsid w:val="00982B68"/>
    <w:rsid w:val="009833B4"/>
    <w:rsid w:val="00984B04"/>
    <w:rsid w:val="00984BB0"/>
    <w:rsid w:val="009865F2"/>
    <w:rsid w:val="00986F46"/>
    <w:rsid w:val="00987874"/>
    <w:rsid w:val="00994A0C"/>
    <w:rsid w:val="00994CBB"/>
    <w:rsid w:val="0099542E"/>
    <w:rsid w:val="00995E59"/>
    <w:rsid w:val="00995FA4"/>
    <w:rsid w:val="00997DDE"/>
    <w:rsid w:val="009A0161"/>
    <w:rsid w:val="009A094F"/>
    <w:rsid w:val="009A1731"/>
    <w:rsid w:val="009A1998"/>
    <w:rsid w:val="009A3513"/>
    <w:rsid w:val="009A44E2"/>
    <w:rsid w:val="009A4A94"/>
    <w:rsid w:val="009A4B2D"/>
    <w:rsid w:val="009A4F71"/>
    <w:rsid w:val="009A51C0"/>
    <w:rsid w:val="009A60F7"/>
    <w:rsid w:val="009A733A"/>
    <w:rsid w:val="009A771A"/>
    <w:rsid w:val="009B0604"/>
    <w:rsid w:val="009B2B24"/>
    <w:rsid w:val="009B3839"/>
    <w:rsid w:val="009B39BF"/>
    <w:rsid w:val="009B44AA"/>
    <w:rsid w:val="009B479C"/>
    <w:rsid w:val="009B4D04"/>
    <w:rsid w:val="009B4E97"/>
    <w:rsid w:val="009B5353"/>
    <w:rsid w:val="009B557F"/>
    <w:rsid w:val="009B56A0"/>
    <w:rsid w:val="009B68FB"/>
    <w:rsid w:val="009C0804"/>
    <w:rsid w:val="009C22B3"/>
    <w:rsid w:val="009C2793"/>
    <w:rsid w:val="009C3913"/>
    <w:rsid w:val="009C4334"/>
    <w:rsid w:val="009C5659"/>
    <w:rsid w:val="009C63CE"/>
    <w:rsid w:val="009C671F"/>
    <w:rsid w:val="009C77BF"/>
    <w:rsid w:val="009C7C94"/>
    <w:rsid w:val="009C7DF7"/>
    <w:rsid w:val="009D02FE"/>
    <w:rsid w:val="009D0340"/>
    <w:rsid w:val="009D0A6E"/>
    <w:rsid w:val="009D0E32"/>
    <w:rsid w:val="009D1994"/>
    <w:rsid w:val="009D2431"/>
    <w:rsid w:val="009D334F"/>
    <w:rsid w:val="009D338B"/>
    <w:rsid w:val="009D419D"/>
    <w:rsid w:val="009D5856"/>
    <w:rsid w:val="009D5A39"/>
    <w:rsid w:val="009D5C53"/>
    <w:rsid w:val="009E08A5"/>
    <w:rsid w:val="009E148D"/>
    <w:rsid w:val="009E14DA"/>
    <w:rsid w:val="009E1DC6"/>
    <w:rsid w:val="009E378E"/>
    <w:rsid w:val="009E38EA"/>
    <w:rsid w:val="009E397B"/>
    <w:rsid w:val="009E5BCE"/>
    <w:rsid w:val="009E6C82"/>
    <w:rsid w:val="009E7280"/>
    <w:rsid w:val="009F047B"/>
    <w:rsid w:val="009F068D"/>
    <w:rsid w:val="009F1797"/>
    <w:rsid w:val="009F2215"/>
    <w:rsid w:val="009F2A79"/>
    <w:rsid w:val="009F4535"/>
    <w:rsid w:val="009F4BEE"/>
    <w:rsid w:val="009F570E"/>
    <w:rsid w:val="009F58A0"/>
    <w:rsid w:val="009F593C"/>
    <w:rsid w:val="009F62A5"/>
    <w:rsid w:val="009F64DF"/>
    <w:rsid w:val="009F672C"/>
    <w:rsid w:val="009F682F"/>
    <w:rsid w:val="009F6A93"/>
    <w:rsid w:val="00A01075"/>
    <w:rsid w:val="00A02ED3"/>
    <w:rsid w:val="00A039DF"/>
    <w:rsid w:val="00A045CE"/>
    <w:rsid w:val="00A04C8F"/>
    <w:rsid w:val="00A051B9"/>
    <w:rsid w:val="00A0537E"/>
    <w:rsid w:val="00A05946"/>
    <w:rsid w:val="00A060B1"/>
    <w:rsid w:val="00A06318"/>
    <w:rsid w:val="00A06DD9"/>
    <w:rsid w:val="00A072BB"/>
    <w:rsid w:val="00A07D11"/>
    <w:rsid w:val="00A103F9"/>
    <w:rsid w:val="00A118CA"/>
    <w:rsid w:val="00A11E4E"/>
    <w:rsid w:val="00A129C6"/>
    <w:rsid w:val="00A12B68"/>
    <w:rsid w:val="00A12C8B"/>
    <w:rsid w:val="00A12ED6"/>
    <w:rsid w:val="00A13895"/>
    <w:rsid w:val="00A14640"/>
    <w:rsid w:val="00A16B62"/>
    <w:rsid w:val="00A2180F"/>
    <w:rsid w:val="00A24A4D"/>
    <w:rsid w:val="00A25B30"/>
    <w:rsid w:val="00A25B8B"/>
    <w:rsid w:val="00A26832"/>
    <w:rsid w:val="00A3038D"/>
    <w:rsid w:val="00A309EB"/>
    <w:rsid w:val="00A30AC6"/>
    <w:rsid w:val="00A336F3"/>
    <w:rsid w:val="00A34371"/>
    <w:rsid w:val="00A35652"/>
    <w:rsid w:val="00A35C89"/>
    <w:rsid w:val="00A37310"/>
    <w:rsid w:val="00A403D1"/>
    <w:rsid w:val="00A4091A"/>
    <w:rsid w:val="00A40994"/>
    <w:rsid w:val="00A40B7D"/>
    <w:rsid w:val="00A4124D"/>
    <w:rsid w:val="00A418CC"/>
    <w:rsid w:val="00A420E9"/>
    <w:rsid w:val="00A42274"/>
    <w:rsid w:val="00A42FAE"/>
    <w:rsid w:val="00A4381C"/>
    <w:rsid w:val="00A43B7D"/>
    <w:rsid w:val="00A44257"/>
    <w:rsid w:val="00A4511C"/>
    <w:rsid w:val="00A451DE"/>
    <w:rsid w:val="00A45383"/>
    <w:rsid w:val="00A457DF"/>
    <w:rsid w:val="00A4604B"/>
    <w:rsid w:val="00A4656F"/>
    <w:rsid w:val="00A479E4"/>
    <w:rsid w:val="00A50218"/>
    <w:rsid w:val="00A505DE"/>
    <w:rsid w:val="00A512E3"/>
    <w:rsid w:val="00A51A9C"/>
    <w:rsid w:val="00A52788"/>
    <w:rsid w:val="00A5308A"/>
    <w:rsid w:val="00A55049"/>
    <w:rsid w:val="00A55303"/>
    <w:rsid w:val="00A55969"/>
    <w:rsid w:val="00A55E41"/>
    <w:rsid w:val="00A61379"/>
    <w:rsid w:val="00A61676"/>
    <w:rsid w:val="00A64310"/>
    <w:rsid w:val="00A64511"/>
    <w:rsid w:val="00A64935"/>
    <w:rsid w:val="00A66117"/>
    <w:rsid w:val="00A665B3"/>
    <w:rsid w:val="00A66D02"/>
    <w:rsid w:val="00A7094C"/>
    <w:rsid w:val="00A7110D"/>
    <w:rsid w:val="00A71BD5"/>
    <w:rsid w:val="00A73C7C"/>
    <w:rsid w:val="00A73D65"/>
    <w:rsid w:val="00A74272"/>
    <w:rsid w:val="00A74FA7"/>
    <w:rsid w:val="00A75103"/>
    <w:rsid w:val="00A75E53"/>
    <w:rsid w:val="00A7607C"/>
    <w:rsid w:val="00A8108F"/>
    <w:rsid w:val="00A81850"/>
    <w:rsid w:val="00A81F76"/>
    <w:rsid w:val="00A82D25"/>
    <w:rsid w:val="00A836EF"/>
    <w:rsid w:val="00A844DB"/>
    <w:rsid w:val="00A86159"/>
    <w:rsid w:val="00A86ACD"/>
    <w:rsid w:val="00A870E5"/>
    <w:rsid w:val="00A87952"/>
    <w:rsid w:val="00A925FA"/>
    <w:rsid w:val="00A92663"/>
    <w:rsid w:val="00A92824"/>
    <w:rsid w:val="00A93735"/>
    <w:rsid w:val="00A95E53"/>
    <w:rsid w:val="00A9635F"/>
    <w:rsid w:val="00A97500"/>
    <w:rsid w:val="00AA0067"/>
    <w:rsid w:val="00AA0AD9"/>
    <w:rsid w:val="00AA1763"/>
    <w:rsid w:val="00AA2CF1"/>
    <w:rsid w:val="00AA56DC"/>
    <w:rsid w:val="00AA5A85"/>
    <w:rsid w:val="00AB088E"/>
    <w:rsid w:val="00AB0CEA"/>
    <w:rsid w:val="00AB1039"/>
    <w:rsid w:val="00AB184C"/>
    <w:rsid w:val="00AB3F7A"/>
    <w:rsid w:val="00AB435A"/>
    <w:rsid w:val="00AB54D8"/>
    <w:rsid w:val="00AB602E"/>
    <w:rsid w:val="00AB6203"/>
    <w:rsid w:val="00AB6464"/>
    <w:rsid w:val="00AC1FA3"/>
    <w:rsid w:val="00AC563B"/>
    <w:rsid w:val="00AC64F6"/>
    <w:rsid w:val="00AD0FF9"/>
    <w:rsid w:val="00AD1411"/>
    <w:rsid w:val="00AD1CCA"/>
    <w:rsid w:val="00AD1F26"/>
    <w:rsid w:val="00AD285E"/>
    <w:rsid w:val="00AD382D"/>
    <w:rsid w:val="00AD502D"/>
    <w:rsid w:val="00AD5F9B"/>
    <w:rsid w:val="00AD7924"/>
    <w:rsid w:val="00AD7FA2"/>
    <w:rsid w:val="00AE1339"/>
    <w:rsid w:val="00AE36D0"/>
    <w:rsid w:val="00AE7547"/>
    <w:rsid w:val="00AF03E9"/>
    <w:rsid w:val="00AF0A53"/>
    <w:rsid w:val="00AF1E0E"/>
    <w:rsid w:val="00AF1F51"/>
    <w:rsid w:val="00AF373A"/>
    <w:rsid w:val="00AF3DBA"/>
    <w:rsid w:val="00AF4F68"/>
    <w:rsid w:val="00AF64B0"/>
    <w:rsid w:val="00AF67E4"/>
    <w:rsid w:val="00AF6E22"/>
    <w:rsid w:val="00B0039B"/>
    <w:rsid w:val="00B0178E"/>
    <w:rsid w:val="00B020A9"/>
    <w:rsid w:val="00B022C9"/>
    <w:rsid w:val="00B02B46"/>
    <w:rsid w:val="00B03108"/>
    <w:rsid w:val="00B03535"/>
    <w:rsid w:val="00B04DF6"/>
    <w:rsid w:val="00B05B11"/>
    <w:rsid w:val="00B066B2"/>
    <w:rsid w:val="00B1068C"/>
    <w:rsid w:val="00B10C52"/>
    <w:rsid w:val="00B10FA4"/>
    <w:rsid w:val="00B12203"/>
    <w:rsid w:val="00B12807"/>
    <w:rsid w:val="00B13061"/>
    <w:rsid w:val="00B143D0"/>
    <w:rsid w:val="00B15C52"/>
    <w:rsid w:val="00B17374"/>
    <w:rsid w:val="00B20AD4"/>
    <w:rsid w:val="00B21113"/>
    <w:rsid w:val="00B2133D"/>
    <w:rsid w:val="00B21949"/>
    <w:rsid w:val="00B21B05"/>
    <w:rsid w:val="00B21B85"/>
    <w:rsid w:val="00B24DD6"/>
    <w:rsid w:val="00B2532D"/>
    <w:rsid w:val="00B25690"/>
    <w:rsid w:val="00B26AFA"/>
    <w:rsid w:val="00B27961"/>
    <w:rsid w:val="00B27C49"/>
    <w:rsid w:val="00B31702"/>
    <w:rsid w:val="00B31F19"/>
    <w:rsid w:val="00B34864"/>
    <w:rsid w:val="00B3677C"/>
    <w:rsid w:val="00B37D6B"/>
    <w:rsid w:val="00B4147E"/>
    <w:rsid w:val="00B41868"/>
    <w:rsid w:val="00B41F2B"/>
    <w:rsid w:val="00B422F2"/>
    <w:rsid w:val="00B42F32"/>
    <w:rsid w:val="00B43920"/>
    <w:rsid w:val="00B45631"/>
    <w:rsid w:val="00B46199"/>
    <w:rsid w:val="00B47EBE"/>
    <w:rsid w:val="00B50AD3"/>
    <w:rsid w:val="00B50E16"/>
    <w:rsid w:val="00B510BC"/>
    <w:rsid w:val="00B5168D"/>
    <w:rsid w:val="00B51D26"/>
    <w:rsid w:val="00B52605"/>
    <w:rsid w:val="00B52DFA"/>
    <w:rsid w:val="00B542E4"/>
    <w:rsid w:val="00B542F5"/>
    <w:rsid w:val="00B54750"/>
    <w:rsid w:val="00B549AB"/>
    <w:rsid w:val="00B55B5F"/>
    <w:rsid w:val="00B56185"/>
    <w:rsid w:val="00B56E5A"/>
    <w:rsid w:val="00B56F9E"/>
    <w:rsid w:val="00B57465"/>
    <w:rsid w:val="00B6018A"/>
    <w:rsid w:val="00B6183F"/>
    <w:rsid w:val="00B62440"/>
    <w:rsid w:val="00B627BC"/>
    <w:rsid w:val="00B6283B"/>
    <w:rsid w:val="00B62985"/>
    <w:rsid w:val="00B6340E"/>
    <w:rsid w:val="00B6476C"/>
    <w:rsid w:val="00B658BF"/>
    <w:rsid w:val="00B65CEA"/>
    <w:rsid w:val="00B669D9"/>
    <w:rsid w:val="00B72A0D"/>
    <w:rsid w:val="00B745F7"/>
    <w:rsid w:val="00B74F96"/>
    <w:rsid w:val="00B76E7E"/>
    <w:rsid w:val="00B7711B"/>
    <w:rsid w:val="00B771C5"/>
    <w:rsid w:val="00B77564"/>
    <w:rsid w:val="00B77F4D"/>
    <w:rsid w:val="00B8200E"/>
    <w:rsid w:val="00B83D6C"/>
    <w:rsid w:val="00B83D70"/>
    <w:rsid w:val="00B83F27"/>
    <w:rsid w:val="00B8416F"/>
    <w:rsid w:val="00B85285"/>
    <w:rsid w:val="00B85481"/>
    <w:rsid w:val="00B85C0D"/>
    <w:rsid w:val="00B85D76"/>
    <w:rsid w:val="00B85E76"/>
    <w:rsid w:val="00B85F16"/>
    <w:rsid w:val="00B865D5"/>
    <w:rsid w:val="00B8702A"/>
    <w:rsid w:val="00B90326"/>
    <w:rsid w:val="00B92541"/>
    <w:rsid w:val="00B936DB"/>
    <w:rsid w:val="00B938CD"/>
    <w:rsid w:val="00B94764"/>
    <w:rsid w:val="00B95DA8"/>
    <w:rsid w:val="00B960A5"/>
    <w:rsid w:val="00B966CD"/>
    <w:rsid w:val="00B9696A"/>
    <w:rsid w:val="00B97415"/>
    <w:rsid w:val="00B97CB6"/>
    <w:rsid w:val="00BA03B2"/>
    <w:rsid w:val="00BA0416"/>
    <w:rsid w:val="00BA29BE"/>
    <w:rsid w:val="00BA2A79"/>
    <w:rsid w:val="00BA343E"/>
    <w:rsid w:val="00BA3720"/>
    <w:rsid w:val="00BA415F"/>
    <w:rsid w:val="00BA4CB5"/>
    <w:rsid w:val="00BA51C5"/>
    <w:rsid w:val="00BA5311"/>
    <w:rsid w:val="00BA61AC"/>
    <w:rsid w:val="00BA62A1"/>
    <w:rsid w:val="00BA671D"/>
    <w:rsid w:val="00BA7445"/>
    <w:rsid w:val="00BA75DC"/>
    <w:rsid w:val="00BA7BEA"/>
    <w:rsid w:val="00BB071A"/>
    <w:rsid w:val="00BB0A0A"/>
    <w:rsid w:val="00BB0A65"/>
    <w:rsid w:val="00BB0ABC"/>
    <w:rsid w:val="00BB0B6D"/>
    <w:rsid w:val="00BB1619"/>
    <w:rsid w:val="00BB2ADD"/>
    <w:rsid w:val="00BB3907"/>
    <w:rsid w:val="00BB415F"/>
    <w:rsid w:val="00BB4BCC"/>
    <w:rsid w:val="00BB5737"/>
    <w:rsid w:val="00BB5F73"/>
    <w:rsid w:val="00BB61A3"/>
    <w:rsid w:val="00BB62FB"/>
    <w:rsid w:val="00BB6343"/>
    <w:rsid w:val="00BB6989"/>
    <w:rsid w:val="00BB6BD6"/>
    <w:rsid w:val="00BC04C9"/>
    <w:rsid w:val="00BC0850"/>
    <w:rsid w:val="00BC1B89"/>
    <w:rsid w:val="00BC22D4"/>
    <w:rsid w:val="00BC2336"/>
    <w:rsid w:val="00BC358B"/>
    <w:rsid w:val="00BC61F7"/>
    <w:rsid w:val="00BC708A"/>
    <w:rsid w:val="00BD0449"/>
    <w:rsid w:val="00BD05C1"/>
    <w:rsid w:val="00BD0E22"/>
    <w:rsid w:val="00BD161C"/>
    <w:rsid w:val="00BD1DA7"/>
    <w:rsid w:val="00BD2071"/>
    <w:rsid w:val="00BD3940"/>
    <w:rsid w:val="00BD3BB6"/>
    <w:rsid w:val="00BD6233"/>
    <w:rsid w:val="00BD7891"/>
    <w:rsid w:val="00BE005C"/>
    <w:rsid w:val="00BE0540"/>
    <w:rsid w:val="00BE0712"/>
    <w:rsid w:val="00BE16B3"/>
    <w:rsid w:val="00BE3CDD"/>
    <w:rsid w:val="00BE6631"/>
    <w:rsid w:val="00BE6874"/>
    <w:rsid w:val="00BE7228"/>
    <w:rsid w:val="00BE7C91"/>
    <w:rsid w:val="00BE7E2E"/>
    <w:rsid w:val="00BF0AB1"/>
    <w:rsid w:val="00BF1A9D"/>
    <w:rsid w:val="00BF1CA6"/>
    <w:rsid w:val="00BF1CD7"/>
    <w:rsid w:val="00BF20B8"/>
    <w:rsid w:val="00BF2E9D"/>
    <w:rsid w:val="00BF33F3"/>
    <w:rsid w:val="00BF39A6"/>
    <w:rsid w:val="00BF5516"/>
    <w:rsid w:val="00BF59EF"/>
    <w:rsid w:val="00BF66E1"/>
    <w:rsid w:val="00BF708A"/>
    <w:rsid w:val="00C0025A"/>
    <w:rsid w:val="00C04633"/>
    <w:rsid w:val="00C06914"/>
    <w:rsid w:val="00C07472"/>
    <w:rsid w:val="00C1110E"/>
    <w:rsid w:val="00C113EC"/>
    <w:rsid w:val="00C12FA4"/>
    <w:rsid w:val="00C13968"/>
    <w:rsid w:val="00C154BB"/>
    <w:rsid w:val="00C157ED"/>
    <w:rsid w:val="00C1594B"/>
    <w:rsid w:val="00C174C9"/>
    <w:rsid w:val="00C17C35"/>
    <w:rsid w:val="00C20147"/>
    <w:rsid w:val="00C21873"/>
    <w:rsid w:val="00C21E9C"/>
    <w:rsid w:val="00C22263"/>
    <w:rsid w:val="00C2315F"/>
    <w:rsid w:val="00C25E4E"/>
    <w:rsid w:val="00C26C15"/>
    <w:rsid w:val="00C30C8E"/>
    <w:rsid w:val="00C33152"/>
    <w:rsid w:val="00C3604F"/>
    <w:rsid w:val="00C362B3"/>
    <w:rsid w:val="00C3699F"/>
    <w:rsid w:val="00C40472"/>
    <w:rsid w:val="00C41664"/>
    <w:rsid w:val="00C419F7"/>
    <w:rsid w:val="00C445FA"/>
    <w:rsid w:val="00C45352"/>
    <w:rsid w:val="00C461D0"/>
    <w:rsid w:val="00C46611"/>
    <w:rsid w:val="00C500A1"/>
    <w:rsid w:val="00C51D8B"/>
    <w:rsid w:val="00C53AAB"/>
    <w:rsid w:val="00C53C8B"/>
    <w:rsid w:val="00C541D2"/>
    <w:rsid w:val="00C560A4"/>
    <w:rsid w:val="00C56BFC"/>
    <w:rsid w:val="00C572A8"/>
    <w:rsid w:val="00C6075B"/>
    <w:rsid w:val="00C61824"/>
    <w:rsid w:val="00C6223B"/>
    <w:rsid w:val="00C630AF"/>
    <w:rsid w:val="00C6351C"/>
    <w:rsid w:val="00C63E20"/>
    <w:rsid w:val="00C64D26"/>
    <w:rsid w:val="00C65DC6"/>
    <w:rsid w:val="00C6669B"/>
    <w:rsid w:val="00C675BE"/>
    <w:rsid w:val="00C67FBC"/>
    <w:rsid w:val="00C7001F"/>
    <w:rsid w:val="00C71118"/>
    <w:rsid w:val="00C74442"/>
    <w:rsid w:val="00C74B5F"/>
    <w:rsid w:val="00C74D99"/>
    <w:rsid w:val="00C75707"/>
    <w:rsid w:val="00C7583A"/>
    <w:rsid w:val="00C75CFF"/>
    <w:rsid w:val="00C760E7"/>
    <w:rsid w:val="00C762FD"/>
    <w:rsid w:val="00C76B96"/>
    <w:rsid w:val="00C772A3"/>
    <w:rsid w:val="00C77EF9"/>
    <w:rsid w:val="00C80ACE"/>
    <w:rsid w:val="00C82339"/>
    <w:rsid w:val="00C83740"/>
    <w:rsid w:val="00C842F3"/>
    <w:rsid w:val="00C8593E"/>
    <w:rsid w:val="00C8644A"/>
    <w:rsid w:val="00C87E16"/>
    <w:rsid w:val="00C9116C"/>
    <w:rsid w:val="00C9173B"/>
    <w:rsid w:val="00C9236D"/>
    <w:rsid w:val="00C94006"/>
    <w:rsid w:val="00C96799"/>
    <w:rsid w:val="00C96D08"/>
    <w:rsid w:val="00C978D6"/>
    <w:rsid w:val="00CA0EA9"/>
    <w:rsid w:val="00CA4319"/>
    <w:rsid w:val="00CA486C"/>
    <w:rsid w:val="00CA7E04"/>
    <w:rsid w:val="00CB0941"/>
    <w:rsid w:val="00CB10A1"/>
    <w:rsid w:val="00CB1805"/>
    <w:rsid w:val="00CB3937"/>
    <w:rsid w:val="00CB3EF0"/>
    <w:rsid w:val="00CB4DA3"/>
    <w:rsid w:val="00CB672F"/>
    <w:rsid w:val="00CB6CFB"/>
    <w:rsid w:val="00CB74B4"/>
    <w:rsid w:val="00CC0466"/>
    <w:rsid w:val="00CC1FB3"/>
    <w:rsid w:val="00CC2400"/>
    <w:rsid w:val="00CC2B7F"/>
    <w:rsid w:val="00CC3090"/>
    <w:rsid w:val="00CC3B5D"/>
    <w:rsid w:val="00CC53B3"/>
    <w:rsid w:val="00CC6CE7"/>
    <w:rsid w:val="00CC7D75"/>
    <w:rsid w:val="00CC7F16"/>
    <w:rsid w:val="00CD1013"/>
    <w:rsid w:val="00CD1168"/>
    <w:rsid w:val="00CD23CF"/>
    <w:rsid w:val="00CD2A40"/>
    <w:rsid w:val="00CD2E61"/>
    <w:rsid w:val="00CD3C74"/>
    <w:rsid w:val="00CD3D56"/>
    <w:rsid w:val="00CD5348"/>
    <w:rsid w:val="00CD5B08"/>
    <w:rsid w:val="00CD5E84"/>
    <w:rsid w:val="00CD6259"/>
    <w:rsid w:val="00CD691F"/>
    <w:rsid w:val="00CD73B6"/>
    <w:rsid w:val="00CD78A4"/>
    <w:rsid w:val="00CE010B"/>
    <w:rsid w:val="00CE0627"/>
    <w:rsid w:val="00CE0E21"/>
    <w:rsid w:val="00CE0E2F"/>
    <w:rsid w:val="00CE11D0"/>
    <w:rsid w:val="00CE156B"/>
    <w:rsid w:val="00CE2D01"/>
    <w:rsid w:val="00CE3F3C"/>
    <w:rsid w:val="00CE4D09"/>
    <w:rsid w:val="00CE662F"/>
    <w:rsid w:val="00CE6B72"/>
    <w:rsid w:val="00CF0DA6"/>
    <w:rsid w:val="00CF104B"/>
    <w:rsid w:val="00CF1CE6"/>
    <w:rsid w:val="00CF473A"/>
    <w:rsid w:val="00CF475D"/>
    <w:rsid w:val="00CF5D16"/>
    <w:rsid w:val="00D021D9"/>
    <w:rsid w:val="00D02359"/>
    <w:rsid w:val="00D02FE0"/>
    <w:rsid w:val="00D034B8"/>
    <w:rsid w:val="00D03D1E"/>
    <w:rsid w:val="00D05522"/>
    <w:rsid w:val="00D06AAD"/>
    <w:rsid w:val="00D06D6C"/>
    <w:rsid w:val="00D12305"/>
    <w:rsid w:val="00D12983"/>
    <w:rsid w:val="00D1426F"/>
    <w:rsid w:val="00D14EE6"/>
    <w:rsid w:val="00D1608C"/>
    <w:rsid w:val="00D16815"/>
    <w:rsid w:val="00D17104"/>
    <w:rsid w:val="00D17B8B"/>
    <w:rsid w:val="00D21D86"/>
    <w:rsid w:val="00D22680"/>
    <w:rsid w:val="00D22832"/>
    <w:rsid w:val="00D2362D"/>
    <w:rsid w:val="00D23E96"/>
    <w:rsid w:val="00D2441A"/>
    <w:rsid w:val="00D248DE"/>
    <w:rsid w:val="00D24B95"/>
    <w:rsid w:val="00D260FC"/>
    <w:rsid w:val="00D271CD"/>
    <w:rsid w:val="00D273F2"/>
    <w:rsid w:val="00D27433"/>
    <w:rsid w:val="00D33734"/>
    <w:rsid w:val="00D33803"/>
    <w:rsid w:val="00D33945"/>
    <w:rsid w:val="00D35165"/>
    <w:rsid w:val="00D351C1"/>
    <w:rsid w:val="00D36BFA"/>
    <w:rsid w:val="00D36C44"/>
    <w:rsid w:val="00D403AE"/>
    <w:rsid w:val="00D40478"/>
    <w:rsid w:val="00D40E2B"/>
    <w:rsid w:val="00D4230F"/>
    <w:rsid w:val="00D42393"/>
    <w:rsid w:val="00D43432"/>
    <w:rsid w:val="00D435CA"/>
    <w:rsid w:val="00D43991"/>
    <w:rsid w:val="00D44D2F"/>
    <w:rsid w:val="00D456EB"/>
    <w:rsid w:val="00D45708"/>
    <w:rsid w:val="00D45C6A"/>
    <w:rsid w:val="00D45D2A"/>
    <w:rsid w:val="00D474DC"/>
    <w:rsid w:val="00D509CE"/>
    <w:rsid w:val="00D509F2"/>
    <w:rsid w:val="00D51397"/>
    <w:rsid w:val="00D5164E"/>
    <w:rsid w:val="00D51D56"/>
    <w:rsid w:val="00D5227A"/>
    <w:rsid w:val="00D54A89"/>
    <w:rsid w:val="00D5500E"/>
    <w:rsid w:val="00D55732"/>
    <w:rsid w:val="00D558BB"/>
    <w:rsid w:val="00D559E9"/>
    <w:rsid w:val="00D55C77"/>
    <w:rsid w:val="00D564B1"/>
    <w:rsid w:val="00D57071"/>
    <w:rsid w:val="00D57C4A"/>
    <w:rsid w:val="00D57EDD"/>
    <w:rsid w:val="00D62540"/>
    <w:rsid w:val="00D63C1C"/>
    <w:rsid w:val="00D63E7E"/>
    <w:rsid w:val="00D64064"/>
    <w:rsid w:val="00D64F00"/>
    <w:rsid w:val="00D65728"/>
    <w:rsid w:val="00D6578C"/>
    <w:rsid w:val="00D66FFB"/>
    <w:rsid w:val="00D6730D"/>
    <w:rsid w:val="00D7084E"/>
    <w:rsid w:val="00D70E76"/>
    <w:rsid w:val="00D70EAD"/>
    <w:rsid w:val="00D70F6E"/>
    <w:rsid w:val="00D72686"/>
    <w:rsid w:val="00D73314"/>
    <w:rsid w:val="00D74612"/>
    <w:rsid w:val="00D74D99"/>
    <w:rsid w:val="00D76785"/>
    <w:rsid w:val="00D76C89"/>
    <w:rsid w:val="00D77FEC"/>
    <w:rsid w:val="00D8019E"/>
    <w:rsid w:val="00D801C8"/>
    <w:rsid w:val="00D81938"/>
    <w:rsid w:val="00D82884"/>
    <w:rsid w:val="00D82DFF"/>
    <w:rsid w:val="00D8356E"/>
    <w:rsid w:val="00D8396F"/>
    <w:rsid w:val="00D83C84"/>
    <w:rsid w:val="00D85030"/>
    <w:rsid w:val="00D86A52"/>
    <w:rsid w:val="00D86F90"/>
    <w:rsid w:val="00D90000"/>
    <w:rsid w:val="00D900A2"/>
    <w:rsid w:val="00D90148"/>
    <w:rsid w:val="00D91786"/>
    <w:rsid w:val="00D91FF4"/>
    <w:rsid w:val="00D92575"/>
    <w:rsid w:val="00D926BF"/>
    <w:rsid w:val="00D92779"/>
    <w:rsid w:val="00D92B38"/>
    <w:rsid w:val="00D92FC3"/>
    <w:rsid w:val="00D9661B"/>
    <w:rsid w:val="00DA0C7F"/>
    <w:rsid w:val="00DA13AC"/>
    <w:rsid w:val="00DA23AF"/>
    <w:rsid w:val="00DA3243"/>
    <w:rsid w:val="00DA3F37"/>
    <w:rsid w:val="00DA4CED"/>
    <w:rsid w:val="00DA5548"/>
    <w:rsid w:val="00DA678F"/>
    <w:rsid w:val="00DA67DA"/>
    <w:rsid w:val="00DA73FF"/>
    <w:rsid w:val="00DB00BB"/>
    <w:rsid w:val="00DB13A4"/>
    <w:rsid w:val="00DB1F79"/>
    <w:rsid w:val="00DB310E"/>
    <w:rsid w:val="00DB35EF"/>
    <w:rsid w:val="00DB36F8"/>
    <w:rsid w:val="00DB5245"/>
    <w:rsid w:val="00DC1BFA"/>
    <w:rsid w:val="00DC2113"/>
    <w:rsid w:val="00DC3566"/>
    <w:rsid w:val="00DC526B"/>
    <w:rsid w:val="00DC6918"/>
    <w:rsid w:val="00DC6B23"/>
    <w:rsid w:val="00DD0ECB"/>
    <w:rsid w:val="00DD1F9B"/>
    <w:rsid w:val="00DD2AF3"/>
    <w:rsid w:val="00DD4053"/>
    <w:rsid w:val="00DD42E0"/>
    <w:rsid w:val="00DD4818"/>
    <w:rsid w:val="00DD4C7F"/>
    <w:rsid w:val="00DD5ED4"/>
    <w:rsid w:val="00DD5FD0"/>
    <w:rsid w:val="00DE052A"/>
    <w:rsid w:val="00DE16BF"/>
    <w:rsid w:val="00DE2342"/>
    <w:rsid w:val="00DE2347"/>
    <w:rsid w:val="00DE2503"/>
    <w:rsid w:val="00DE2560"/>
    <w:rsid w:val="00DE37F0"/>
    <w:rsid w:val="00DE3826"/>
    <w:rsid w:val="00DE56A4"/>
    <w:rsid w:val="00DE63CE"/>
    <w:rsid w:val="00DE7987"/>
    <w:rsid w:val="00DE7A1A"/>
    <w:rsid w:val="00DE7FA6"/>
    <w:rsid w:val="00DF1E7D"/>
    <w:rsid w:val="00DF1F92"/>
    <w:rsid w:val="00DF5776"/>
    <w:rsid w:val="00DF6852"/>
    <w:rsid w:val="00DF6BC7"/>
    <w:rsid w:val="00DF7DCA"/>
    <w:rsid w:val="00E01ED5"/>
    <w:rsid w:val="00E029A5"/>
    <w:rsid w:val="00E03B98"/>
    <w:rsid w:val="00E04B63"/>
    <w:rsid w:val="00E10152"/>
    <w:rsid w:val="00E1026A"/>
    <w:rsid w:val="00E119C1"/>
    <w:rsid w:val="00E12172"/>
    <w:rsid w:val="00E13951"/>
    <w:rsid w:val="00E14F08"/>
    <w:rsid w:val="00E15061"/>
    <w:rsid w:val="00E1593C"/>
    <w:rsid w:val="00E15E27"/>
    <w:rsid w:val="00E205D4"/>
    <w:rsid w:val="00E20C20"/>
    <w:rsid w:val="00E218B7"/>
    <w:rsid w:val="00E21C23"/>
    <w:rsid w:val="00E22BE2"/>
    <w:rsid w:val="00E230C4"/>
    <w:rsid w:val="00E25E10"/>
    <w:rsid w:val="00E26119"/>
    <w:rsid w:val="00E263F1"/>
    <w:rsid w:val="00E26626"/>
    <w:rsid w:val="00E27B22"/>
    <w:rsid w:val="00E3048D"/>
    <w:rsid w:val="00E32149"/>
    <w:rsid w:val="00E3304C"/>
    <w:rsid w:val="00E33B6D"/>
    <w:rsid w:val="00E34975"/>
    <w:rsid w:val="00E34F25"/>
    <w:rsid w:val="00E35B7C"/>
    <w:rsid w:val="00E36E33"/>
    <w:rsid w:val="00E4079F"/>
    <w:rsid w:val="00E40D91"/>
    <w:rsid w:val="00E4165A"/>
    <w:rsid w:val="00E41B01"/>
    <w:rsid w:val="00E41D53"/>
    <w:rsid w:val="00E44EC4"/>
    <w:rsid w:val="00E4518C"/>
    <w:rsid w:val="00E4544C"/>
    <w:rsid w:val="00E4555D"/>
    <w:rsid w:val="00E45D82"/>
    <w:rsid w:val="00E47DFE"/>
    <w:rsid w:val="00E51243"/>
    <w:rsid w:val="00E515BB"/>
    <w:rsid w:val="00E516D6"/>
    <w:rsid w:val="00E5230B"/>
    <w:rsid w:val="00E5381A"/>
    <w:rsid w:val="00E56034"/>
    <w:rsid w:val="00E56F81"/>
    <w:rsid w:val="00E57199"/>
    <w:rsid w:val="00E576C1"/>
    <w:rsid w:val="00E603B2"/>
    <w:rsid w:val="00E60567"/>
    <w:rsid w:val="00E617FA"/>
    <w:rsid w:val="00E6219D"/>
    <w:rsid w:val="00E663B0"/>
    <w:rsid w:val="00E6792E"/>
    <w:rsid w:val="00E67972"/>
    <w:rsid w:val="00E71086"/>
    <w:rsid w:val="00E71C4D"/>
    <w:rsid w:val="00E73169"/>
    <w:rsid w:val="00E73246"/>
    <w:rsid w:val="00E73378"/>
    <w:rsid w:val="00E740EC"/>
    <w:rsid w:val="00E74409"/>
    <w:rsid w:val="00E8008E"/>
    <w:rsid w:val="00E809F7"/>
    <w:rsid w:val="00E82712"/>
    <w:rsid w:val="00E82D5E"/>
    <w:rsid w:val="00E830B9"/>
    <w:rsid w:val="00E833C2"/>
    <w:rsid w:val="00E84665"/>
    <w:rsid w:val="00E85E8B"/>
    <w:rsid w:val="00E9116A"/>
    <w:rsid w:val="00E93361"/>
    <w:rsid w:val="00E94085"/>
    <w:rsid w:val="00E94520"/>
    <w:rsid w:val="00E94B0D"/>
    <w:rsid w:val="00E94B33"/>
    <w:rsid w:val="00E9521A"/>
    <w:rsid w:val="00E96C7C"/>
    <w:rsid w:val="00E97E50"/>
    <w:rsid w:val="00EA0210"/>
    <w:rsid w:val="00EA0C54"/>
    <w:rsid w:val="00EA14FE"/>
    <w:rsid w:val="00EA22F2"/>
    <w:rsid w:val="00EA2D83"/>
    <w:rsid w:val="00EA3D31"/>
    <w:rsid w:val="00EA48A8"/>
    <w:rsid w:val="00EA4F62"/>
    <w:rsid w:val="00EA5030"/>
    <w:rsid w:val="00EA571C"/>
    <w:rsid w:val="00EA57FE"/>
    <w:rsid w:val="00EA5C31"/>
    <w:rsid w:val="00EA7840"/>
    <w:rsid w:val="00EB0180"/>
    <w:rsid w:val="00EB0DB8"/>
    <w:rsid w:val="00EB0DE5"/>
    <w:rsid w:val="00EB1F15"/>
    <w:rsid w:val="00EB24F8"/>
    <w:rsid w:val="00EB2FC5"/>
    <w:rsid w:val="00EB3119"/>
    <w:rsid w:val="00EB3580"/>
    <w:rsid w:val="00EB36C1"/>
    <w:rsid w:val="00EB5901"/>
    <w:rsid w:val="00EB5BDB"/>
    <w:rsid w:val="00EB5EDF"/>
    <w:rsid w:val="00EB6B3C"/>
    <w:rsid w:val="00EB6F27"/>
    <w:rsid w:val="00EB7990"/>
    <w:rsid w:val="00EC13EE"/>
    <w:rsid w:val="00EC3213"/>
    <w:rsid w:val="00EC6B70"/>
    <w:rsid w:val="00EC79E6"/>
    <w:rsid w:val="00ED28AD"/>
    <w:rsid w:val="00ED2BC1"/>
    <w:rsid w:val="00ED31C6"/>
    <w:rsid w:val="00ED45EB"/>
    <w:rsid w:val="00ED50C7"/>
    <w:rsid w:val="00ED6FB4"/>
    <w:rsid w:val="00EE0708"/>
    <w:rsid w:val="00EE131F"/>
    <w:rsid w:val="00EE1C19"/>
    <w:rsid w:val="00EE2147"/>
    <w:rsid w:val="00EE215A"/>
    <w:rsid w:val="00EE278F"/>
    <w:rsid w:val="00EE2A7A"/>
    <w:rsid w:val="00EE2E52"/>
    <w:rsid w:val="00EE4177"/>
    <w:rsid w:val="00EE52AA"/>
    <w:rsid w:val="00EE6625"/>
    <w:rsid w:val="00EE74D7"/>
    <w:rsid w:val="00EE7CB3"/>
    <w:rsid w:val="00EF011C"/>
    <w:rsid w:val="00EF141F"/>
    <w:rsid w:val="00EF3A96"/>
    <w:rsid w:val="00EF3C34"/>
    <w:rsid w:val="00EF5D7A"/>
    <w:rsid w:val="00EF656E"/>
    <w:rsid w:val="00EF6B92"/>
    <w:rsid w:val="00EF7ED9"/>
    <w:rsid w:val="00F00E14"/>
    <w:rsid w:val="00F012AD"/>
    <w:rsid w:val="00F01A2C"/>
    <w:rsid w:val="00F01A66"/>
    <w:rsid w:val="00F0747D"/>
    <w:rsid w:val="00F0791A"/>
    <w:rsid w:val="00F10284"/>
    <w:rsid w:val="00F10B98"/>
    <w:rsid w:val="00F10C76"/>
    <w:rsid w:val="00F11863"/>
    <w:rsid w:val="00F122D4"/>
    <w:rsid w:val="00F1236B"/>
    <w:rsid w:val="00F12E07"/>
    <w:rsid w:val="00F13996"/>
    <w:rsid w:val="00F13DB9"/>
    <w:rsid w:val="00F147C5"/>
    <w:rsid w:val="00F14D27"/>
    <w:rsid w:val="00F15344"/>
    <w:rsid w:val="00F15B4D"/>
    <w:rsid w:val="00F16956"/>
    <w:rsid w:val="00F17028"/>
    <w:rsid w:val="00F211E6"/>
    <w:rsid w:val="00F2128E"/>
    <w:rsid w:val="00F22F22"/>
    <w:rsid w:val="00F23DCB"/>
    <w:rsid w:val="00F241AE"/>
    <w:rsid w:val="00F24DD9"/>
    <w:rsid w:val="00F2558A"/>
    <w:rsid w:val="00F272BE"/>
    <w:rsid w:val="00F315EC"/>
    <w:rsid w:val="00F31BB1"/>
    <w:rsid w:val="00F31DCB"/>
    <w:rsid w:val="00F3229F"/>
    <w:rsid w:val="00F34C6A"/>
    <w:rsid w:val="00F3705C"/>
    <w:rsid w:val="00F37690"/>
    <w:rsid w:val="00F41643"/>
    <w:rsid w:val="00F416DC"/>
    <w:rsid w:val="00F427AC"/>
    <w:rsid w:val="00F4357D"/>
    <w:rsid w:val="00F43810"/>
    <w:rsid w:val="00F44397"/>
    <w:rsid w:val="00F445B9"/>
    <w:rsid w:val="00F445C7"/>
    <w:rsid w:val="00F44903"/>
    <w:rsid w:val="00F44F35"/>
    <w:rsid w:val="00F45305"/>
    <w:rsid w:val="00F46295"/>
    <w:rsid w:val="00F51F48"/>
    <w:rsid w:val="00F52449"/>
    <w:rsid w:val="00F527F7"/>
    <w:rsid w:val="00F53787"/>
    <w:rsid w:val="00F552F1"/>
    <w:rsid w:val="00F55340"/>
    <w:rsid w:val="00F56411"/>
    <w:rsid w:val="00F56619"/>
    <w:rsid w:val="00F57248"/>
    <w:rsid w:val="00F609B8"/>
    <w:rsid w:val="00F61021"/>
    <w:rsid w:val="00F620ED"/>
    <w:rsid w:val="00F62759"/>
    <w:rsid w:val="00F6304A"/>
    <w:rsid w:val="00F63265"/>
    <w:rsid w:val="00F65B8F"/>
    <w:rsid w:val="00F65F43"/>
    <w:rsid w:val="00F6635A"/>
    <w:rsid w:val="00F66581"/>
    <w:rsid w:val="00F67E5F"/>
    <w:rsid w:val="00F70070"/>
    <w:rsid w:val="00F75BD4"/>
    <w:rsid w:val="00F77558"/>
    <w:rsid w:val="00F77C73"/>
    <w:rsid w:val="00F8071F"/>
    <w:rsid w:val="00F809D8"/>
    <w:rsid w:val="00F80CC4"/>
    <w:rsid w:val="00F8198D"/>
    <w:rsid w:val="00F8252E"/>
    <w:rsid w:val="00F84296"/>
    <w:rsid w:val="00F85690"/>
    <w:rsid w:val="00F85F2C"/>
    <w:rsid w:val="00F869A3"/>
    <w:rsid w:val="00F87F81"/>
    <w:rsid w:val="00F90075"/>
    <w:rsid w:val="00F902C4"/>
    <w:rsid w:val="00F90BFD"/>
    <w:rsid w:val="00F91966"/>
    <w:rsid w:val="00F9306D"/>
    <w:rsid w:val="00F950CE"/>
    <w:rsid w:val="00F959F5"/>
    <w:rsid w:val="00F967BE"/>
    <w:rsid w:val="00F96907"/>
    <w:rsid w:val="00F972DB"/>
    <w:rsid w:val="00F97E8A"/>
    <w:rsid w:val="00F97EA8"/>
    <w:rsid w:val="00FA0BB9"/>
    <w:rsid w:val="00FA0FCA"/>
    <w:rsid w:val="00FA1250"/>
    <w:rsid w:val="00FA1529"/>
    <w:rsid w:val="00FA1DAC"/>
    <w:rsid w:val="00FA2900"/>
    <w:rsid w:val="00FA310D"/>
    <w:rsid w:val="00FA3B6B"/>
    <w:rsid w:val="00FB0687"/>
    <w:rsid w:val="00FB0800"/>
    <w:rsid w:val="00FB12BD"/>
    <w:rsid w:val="00FB203B"/>
    <w:rsid w:val="00FB3892"/>
    <w:rsid w:val="00FB399A"/>
    <w:rsid w:val="00FB3AAE"/>
    <w:rsid w:val="00FB3FF1"/>
    <w:rsid w:val="00FB5AEE"/>
    <w:rsid w:val="00FB74D4"/>
    <w:rsid w:val="00FC05D9"/>
    <w:rsid w:val="00FC0873"/>
    <w:rsid w:val="00FC17F8"/>
    <w:rsid w:val="00FC258C"/>
    <w:rsid w:val="00FC2D0F"/>
    <w:rsid w:val="00FC35C7"/>
    <w:rsid w:val="00FC3663"/>
    <w:rsid w:val="00FC4BF0"/>
    <w:rsid w:val="00FC5E6B"/>
    <w:rsid w:val="00FC6ECF"/>
    <w:rsid w:val="00FC79A6"/>
    <w:rsid w:val="00FD06BC"/>
    <w:rsid w:val="00FD180C"/>
    <w:rsid w:val="00FD264B"/>
    <w:rsid w:val="00FD2CD9"/>
    <w:rsid w:val="00FD2E78"/>
    <w:rsid w:val="00FD497C"/>
    <w:rsid w:val="00FD4D7B"/>
    <w:rsid w:val="00FE1A10"/>
    <w:rsid w:val="00FE1C64"/>
    <w:rsid w:val="00FE1DB8"/>
    <w:rsid w:val="00FE2757"/>
    <w:rsid w:val="00FE4B5C"/>
    <w:rsid w:val="00FE5054"/>
    <w:rsid w:val="00FE591E"/>
    <w:rsid w:val="00FE5E3E"/>
    <w:rsid w:val="00FE62BC"/>
    <w:rsid w:val="00FE791D"/>
    <w:rsid w:val="00FF085C"/>
    <w:rsid w:val="00FF09CF"/>
    <w:rsid w:val="00FF22F3"/>
    <w:rsid w:val="00FF282F"/>
    <w:rsid w:val="00FF2F22"/>
    <w:rsid w:val="00FF32EB"/>
    <w:rsid w:val="00FF39F0"/>
    <w:rsid w:val="00FF3DED"/>
    <w:rsid w:val="00FF4BF7"/>
    <w:rsid w:val="00FF5326"/>
    <w:rsid w:val="00FF57FE"/>
    <w:rsid w:val="00FF6070"/>
    <w:rsid w:val="0868711E"/>
    <w:rsid w:val="0933E51C"/>
    <w:rsid w:val="0A4265A1"/>
    <w:rsid w:val="11BC5B67"/>
    <w:rsid w:val="1757216F"/>
    <w:rsid w:val="2DAFED3B"/>
    <w:rsid w:val="2DB253C8"/>
    <w:rsid w:val="31FAE192"/>
    <w:rsid w:val="39291E22"/>
    <w:rsid w:val="3DF559B9"/>
    <w:rsid w:val="4571B0EC"/>
    <w:rsid w:val="457625C3"/>
    <w:rsid w:val="4586D515"/>
    <w:rsid w:val="47456E0D"/>
    <w:rsid w:val="488FCE4A"/>
    <w:rsid w:val="4BA1DDAD"/>
    <w:rsid w:val="4FB38035"/>
    <w:rsid w:val="51A3E562"/>
    <w:rsid w:val="6610A588"/>
    <w:rsid w:val="69F2ABA4"/>
    <w:rsid w:val="764A0093"/>
    <w:rsid w:val="793C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E462A"/>
  <w15:chartTrackingRefBased/>
  <w15:docId w15:val="{CDD5FFD1-C646-41D1-8656-71B588AC6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35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2D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82D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azarsTextE0">
    <w:name w:val="Mazars Text E0"/>
    <w:basedOn w:val="Standard"/>
    <w:link w:val="MazarsTextE0Zchn"/>
    <w:qFormat/>
    <w:rsid w:val="00CA7E04"/>
    <w:pPr>
      <w:spacing w:after="240"/>
      <w:jc w:val="both"/>
    </w:pPr>
    <w:rPr>
      <w:rFonts w:ascii="Arial" w:hAnsi="Arial"/>
    </w:rPr>
  </w:style>
  <w:style w:type="paragraph" w:customStyle="1" w:styleId="MazarsGliederungE0Abschnitt">
    <w:name w:val="Mazars Gliederung E0 (Abschnitt)"/>
    <w:basedOn w:val="MazarsTextE0"/>
    <w:qFormat/>
    <w:rsid w:val="00024491"/>
    <w:pPr>
      <w:numPr>
        <w:numId w:val="19"/>
      </w:numPr>
      <w:jc w:val="center"/>
      <w:outlineLvl w:val="0"/>
    </w:pPr>
    <w:rPr>
      <w:b/>
    </w:rPr>
  </w:style>
  <w:style w:type="paragraph" w:customStyle="1" w:styleId="MazarsGliederungE1X">
    <w:name w:val="Mazars Gliederung E1 (§ X)"/>
    <w:basedOn w:val="MazarsTextE0"/>
    <w:qFormat/>
    <w:rsid w:val="00044827"/>
    <w:pPr>
      <w:numPr>
        <w:ilvl w:val="1"/>
        <w:numId w:val="19"/>
      </w:numPr>
      <w:spacing w:before="480"/>
      <w:ind w:left="421"/>
      <w:jc w:val="center"/>
      <w:outlineLvl w:val="1"/>
    </w:pPr>
    <w:rPr>
      <w:b/>
    </w:rPr>
  </w:style>
  <w:style w:type="paragraph" w:customStyle="1" w:styleId="MazarsGliederungE2XX">
    <w:name w:val="Mazars Gliederung E2 (X.X)"/>
    <w:basedOn w:val="MazarsTextE0"/>
    <w:qFormat/>
    <w:rsid w:val="00444FE5"/>
    <w:pPr>
      <w:numPr>
        <w:ilvl w:val="2"/>
        <w:numId w:val="19"/>
      </w:numPr>
    </w:pPr>
  </w:style>
  <w:style w:type="paragraph" w:customStyle="1" w:styleId="MazarsGliederungE3XXX">
    <w:name w:val="Mazars Gliederung E3 (X.X.X)"/>
    <w:basedOn w:val="MazarsTextE0"/>
    <w:link w:val="MazarsGliederungE3XXXZchn"/>
    <w:qFormat/>
    <w:rsid w:val="00444FE5"/>
    <w:pPr>
      <w:numPr>
        <w:ilvl w:val="3"/>
        <w:numId w:val="19"/>
      </w:numPr>
    </w:pPr>
  </w:style>
  <w:style w:type="paragraph" w:customStyle="1" w:styleId="MazarsGliederungE4XXXX">
    <w:name w:val="Mazars Gliederung E4 (X.X.X.X)"/>
    <w:basedOn w:val="MazarsTextE0"/>
    <w:qFormat/>
    <w:rsid w:val="00444FE5"/>
    <w:pPr>
      <w:numPr>
        <w:ilvl w:val="4"/>
        <w:numId w:val="19"/>
      </w:numPr>
    </w:pPr>
  </w:style>
  <w:style w:type="paragraph" w:customStyle="1" w:styleId="MazarsGliederungE5i">
    <w:name w:val="Mazars Gliederung E5 (i)"/>
    <w:basedOn w:val="MazarsTextE0"/>
    <w:qFormat/>
    <w:rsid w:val="00444FE5"/>
    <w:pPr>
      <w:numPr>
        <w:ilvl w:val="5"/>
        <w:numId w:val="19"/>
      </w:numPr>
    </w:pPr>
  </w:style>
  <w:style w:type="character" w:customStyle="1" w:styleId="MazarsTextE0Zchn">
    <w:name w:val="Mazars Text E0 Zchn"/>
    <w:basedOn w:val="Absatz-Standardschriftart"/>
    <w:link w:val="MazarsTextE0"/>
    <w:rsid w:val="005A5B1C"/>
    <w:rPr>
      <w:rFonts w:ascii="Arial" w:hAnsi="Arial"/>
    </w:rPr>
  </w:style>
  <w:style w:type="character" w:customStyle="1" w:styleId="MazarsGliederungE3XXXZchn">
    <w:name w:val="Mazars Gliederung E3 (X.X.X) Zchn"/>
    <w:basedOn w:val="MazarsTextE0Zchn"/>
    <w:link w:val="MazarsGliederungE3XXX"/>
    <w:rsid w:val="005A5B1C"/>
    <w:rPr>
      <w:rFonts w:ascii="Arial" w:hAnsi="Arial"/>
    </w:rPr>
  </w:style>
  <w:style w:type="paragraph" w:customStyle="1" w:styleId="MazarsTextE1">
    <w:name w:val="Mazars Text E1"/>
    <w:basedOn w:val="MazarsTextE0"/>
    <w:qFormat/>
    <w:rsid w:val="00D65728"/>
    <w:pPr>
      <w:ind w:left="709"/>
    </w:pPr>
  </w:style>
  <w:style w:type="paragraph" w:customStyle="1" w:styleId="MazarsTextE2">
    <w:name w:val="Mazars Text E2"/>
    <w:basedOn w:val="MazarsTextE1"/>
    <w:qFormat/>
    <w:rsid w:val="00D65728"/>
    <w:pPr>
      <w:ind w:left="1418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35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70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084E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F77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77558"/>
  </w:style>
  <w:style w:type="paragraph" w:styleId="Fuzeile">
    <w:name w:val="footer"/>
    <w:basedOn w:val="Standard"/>
    <w:link w:val="FuzeileZchn"/>
    <w:uiPriority w:val="99"/>
    <w:unhideWhenUsed/>
    <w:rsid w:val="00F77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77558"/>
  </w:style>
  <w:style w:type="paragraph" w:styleId="Listenabsatz">
    <w:name w:val="List Paragraph"/>
    <w:basedOn w:val="Standard"/>
    <w:uiPriority w:val="34"/>
    <w:qFormat/>
    <w:rsid w:val="007A445E"/>
    <w:pPr>
      <w:spacing w:after="120" w:line="312" w:lineRule="auto"/>
      <w:ind w:left="720"/>
      <w:contextualSpacing/>
      <w:jc w:val="both"/>
    </w:pPr>
    <w:rPr>
      <w:rFonts w:ascii="Arial" w:eastAsia="Calibri" w:hAnsi="Arial" w:cs="Times New Roman"/>
    </w:rPr>
  </w:style>
  <w:style w:type="table" w:styleId="Tabellenraster">
    <w:name w:val="Table Grid"/>
    <w:basedOn w:val="NormaleTabelle"/>
    <w:uiPriority w:val="59"/>
    <w:rsid w:val="00584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F4812"/>
    <w:pPr>
      <w:spacing w:line="259" w:lineRule="auto"/>
      <w:outlineLvl w:val="9"/>
    </w:pPr>
    <w:rPr>
      <w:rFonts w:ascii="Arial" w:hAnsi="Arial"/>
      <w:color w:val="000000" w:themeColor="text1"/>
      <w:sz w:val="22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3F4812"/>
    <w:pPr>
      <w:spacing w:after="100"/>
      <w:ind w:left="220"/>
    </w:pPr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3F481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6F9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268FF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D0E2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D0E2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D0E2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E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E2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0E327C"/>
    <w:rPr>
      <w:rFonts w:ascii="Times New Roman" w:hAnsi="Times New Roman" w:cs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A82D2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82D2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ltTGEinrckennachNummerierung">
    <w:name w:val="Alt+TG (Einrücken nach Nummerierung)"/>
    <w:basedOn w:val="Standard"/>
    <w:qFormat/>
    <w:rsid w:val="000239FF"/>
    <w:pPr>
      <w:spacing w:after="240" w:line="240" w:lineRule="auto"/>
      <w:ind w:left="680"/>
      <w:jc w:val="both"/>
    </w:pPr>
    <w:rPr>
      <w:rFonts w:ascii="Arial" w:eastAsia="Times New Roman" w:hAnsi="Arial" w:cs="Times New Roman"/>
      <w:szCs w:val="24"/>
      <w:lang w:eastAsia="de-DE"/>
    </w:rPr>
  </w:style>
  <w:style w:type="paragraph" w:customStyle="1" w:styleId="1">
    <w:name w:val="Ü1"/>
    <w:basedOn w:val="Listenfortsetzung"/>
    <w:next w:val="AltTGEinrckennachNummerierung"/>
    <w:qFormat/>
    <w:rsid w:val="000239FF"/>
    <w:pPr>
      <w:keepNext/>
      <w:numPr>
        <w:numId w:val="18"/>
      </w:numPr>
      <w:tabs>
        <w:tab w:val="clear" w:pos="680"/>
      </w:tabs>
      <w:spacing w:before="240" w:line="240" w:lineRule="auto"/>
      <w:ind w:left="0" w:firstLine="0"/>
      <w:contextualSpacing w:val="0"/>
      <w:jc w:val="both"/>
    </w:pPr>
    <w:rPr>
      <w:rFonts w:ascii="Arial" w:eastAsia="Times New Roman" w:hAnsi="Arial" w:cs="Times New Roman"/>
      <w:b/>
      <w:szCs w:val="24"/>
      <w:lang w:eastAsia="de-DE"/>
    </w:rPr>
  </w:style>
  <w:style w:type="paragraph" w:customStyle="1" w:styleId="2">
    <w:name w:val="Ü2"/>
    <w:basedOn w:val="Listenfortsetzung"/>
    <w:next w:val="AltTGEinrckennachNummerierung"/>
    <w:link w:val="2Zchn"/>
    <w:qFormat/>
    <w:rsid w:val="000239FF"/>
    <w:pPr>
      <w:numPr>
        <w:ilvl w:val="1"/>
        <w:numId w:val="18"/>
      </w:numPr>
      <w:spacing w:after="180" w:line="240" w:lineRule="auto"/>
      <w:contextualSpacing w:val="0"/>
      <w:jc w:val="both"/>
    </w:pPr>
    <w:rPr>
      <w:rFonts w:ascii="Arial" w:eastAsia="Times New Roman" w:hAnsi="Arial" w:cs="Times New Roman"/>
      <w:szCs w:val="24"/>
      <w:lang w:eastAsia="de-DE"/>
    </w:rPr>
  </w:style>
  <w:style w:type="character" w:customStyle="1" w:styleId="2Zchn">
    <w:name w:val="Ü2 Zchn"/>
    <w:basedOn w:val="Absatz-Standardschriftart"/>
    <w:link w:val="2"/>
    <w:rsid w:val="000239FF"/>
    <w:rPr>
      <w:rFonts w:ascii="Arial" w:eastAsia="Times New Roman" w:hAnsi="Arial" w:cs="Times New Roman"/>
      <w:szCs w:val="24"/>
      <w:lang w:val="de-DE" w:eastAsia="de-DE"/>
    </w:rPr>
  </w:style>
  <w:style w:type="paragraph" w:customStyle="1" w:styleId="3">
    <w:name w:val="Ü3"/>
    <w:basedOn w:val="Listenfortsetzung"/>
    <w:next w:val="AltTGEinrckennachNummerierung"/>
    <w:qFormat/>
    <w:rsid w:val="000239FF"/>
    <w:pPr>
      <w:keepNext/>
      <w:numPr>
        <w:ilvl w:val="2"/>
        <w:numId w:val="18"/>
      </w:numPr>
      <w:tabs>
        <w:tab w:val="clear" w:pos="680"/>
        <w:tab w:val="num" w:pos="1418"/>
      </w:tabs>
      <w:spacing w:line="240" w:lineRule="auto"/>
      <w:ind w:left="709" w:hanging="709"/>
      <w:contextualSpacing w:val="0"/>
      <w:jc w:val="both"/>
    </w:pPr>
    <w:rPr>
      <w:rFonts w:ascii="Arial" w:eastAsia="Times New Roman" w:hAnsi="Arial" w:cs="Times New Roman"/>
      <w:szCs w:val="24"/>
      <w:lang w:eastAsia="de-DE"/>
    </w:rPr>
  </w:style>
  <w:style w:type="paragraph" w:customStyle="1" w:styleId="4">
    <w:name w:val="Ü4"/>
    <w:basedOn w:val="3"/>
    <w:next w:val="AltTGEinrckennachNummerierung"/>
    <w:qFormat/>
    <w:rsid w:val="000239FF"/>
    <w:pPr>
      <w:numPr>
        <w:ilvl w:val="3"/>
      </w:numPr>
      <w:tabs>
        <w:tab w:val="clear" w:pos="680"/>
      </w:tabs>
      <w:ind w:left="1069" w:hanging="360"/>
    </w:pPr>
  </w:style>
  <w:style w:type="paragraph" w:styleId="Listenfortsetzung">
    <w:name w:val="List Continue"/>
    <w:basedOn w:val="Standard"/>
    <w:uiPriority w:val="99"/>
    <w:semiHidden/>
    <w:unhideWhenUsed/>
    <w:rsid w:val="000239FF"/>
    <w:pPr>
      <w:spacing w:after="120"/>
      <w:ind w:left="283"/>
      <w:contextualSpacing/>
    </w:pPr>
  </w:style>
  <w:style w:type="paragraph" w:customStyle="1" w:styleId="BBSchedule2">
    <w:name w:val="B&amp;B Schedule 2"/>
    <w:basedOn w:val="BBScheduleHeading2"/>
    <w:link w:val="BBSchedule2Char"/>
    <w:rsid w:val="00EA0210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EA0210"/>
    <w:pPr>
      <w:numPr>
        <w:ilvl w:val="3"/>
        <w:numId w:val="20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4">
    <w:name w:val="B&amp;B Schedule 4"/>
    <w:basedOn w:val="Textkrper"/>
    <w:rsid w:val="00EA0210"/>
    <w:pPr>
      <w:numPr>
        <w:ilvl w:val="4"/>
        <w:numId w:val="20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5">
    <w:name w:val="B&amp;B Schedule 5"/>
    <w:basedOn w:val="Textkrper"/>
    <w:rsid w:val="00EA0210"/>
    <w:pPr>
      <w:numPr>
        <w:ilvl w:val="5"/>
        <w:numId w:val="20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6">
    <w:name w:val="B&amp;B Schedule 6"/>
    <w:basedOn w:val="Textkrper"/>
    <w:rsid w:val="00EA0210"/>
    <w:pPr>
      <w:numPr>
        <w:ilvl w:val="6"/>
        <w:numId w:val="20"/>
      </w:numPr>
      <w:spacing w:after="24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Title">
    <w:name w:val="B&amp;B Schedule Title"/>
    <w:basedOn w:val="Textkrper"/>
    <w:next w:val="Standard"/>
    <w:rsid w:val="00EA0210"/>
    <w:pPr>
      <w:keepNext/>
      <w:pageBreakBefore/>
      <w:numPr>
        <w:numId w:val="20"/>
      </w:numPr>
      <w:spacing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BBScheduleHeading1">
    <w:name w:val="B&amp;B Schedule Heading 1"/>
    <w:next w:val="Standard"/>
    <w:rsid w:val="00EA0210"/>
    <w:pPr>
      <w:keepNext/>
      <w:numPr>
        <w:ilvl w:val="1"/>
        <w:numId w:val="20"/>
      </w:numPr>
      <w:spacing w:before="12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BBScheduleHeading2">
    <w:name w:val="B&amp;B Schedule Heading 2"/>
    <w:next w:val="Standard"/>
    <w:rsid w:val="00EA0210"/>
    <w:pPr>
      <w:keepNext/>
      <w:numPr>
        <w:ilvl w:val="2"/>
        <w:numId w:val="20"/>
      </w:numPr>
      <w:spacing w:before="120" w:after="2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character" w:customStyle="1" w:styleId="BBSchedule2Char">
    <w:name w:val="B&amp;B Schedule 2 Char"/>
    <w:link w:val="BBSchedule2"/>
    <w:rsid w:val="00EA0210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021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0210"/>
  </w:style>
  <w:style w:type="table" w:customStyle="1" w:styleId="TableNormal1">
    <w:name w:val="Table Normal1"/>
    <w:semiHidden/>
    <w:rsid w:val="00BD2071"/>
    <w:pPr>
      <w:spacing w:after="160" w:line="278" w:lineRule="auto"/>
    </w:pPr>
    <w:rPr>
      <w:rFonts w:eastAsiaTheme="minorEastAsia"/>
      <w:kern w:val="2"/>
      <w:sz w:val="24"/>
      <w:szCs w:val="24"/>
      <w:lang w:val="de-DE" w:eastAsia="de-DE"/>
      <w14:ligatures w14:val="standardContextual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character" w:styleId="Erwhnung">
    <w:name w:val="Mention"/>
    <w:basedOn w:val="Absatz-Standardschriftart"/>
    <w:uiPriority w:val="99"/>
    <w:unhideWhenUsed/>
    <w:rsid w:val="00737601"/>
    <w:rPr>
      <w:color w:val="2B579A"/>
      <w:shd w:val="clear" w:color="auto" w:fill="E1DFDD"/>
    </w:rPr>
  </w:style>
  <w:style w:type="paragraph" w:customStyle="1" w:styleId="p1">
    <w:name w:val="p1"/>
    <w:basedOn w:val="Standard"/>
    <w:rsid w:val="00070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1">
    <w:name w:val="s1"/>
    <w:basedOn w:val="Absatz-Standardschriftart"/>
    <w:rsid w:val="002A6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6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da.kolberg\OneDrive%20-%20Forvis%20Mazars\A_Docs\A_Vorlagen\Benutzerdefinierte%20Office-Vorlagen\Vorlage_Vertrag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574F6D5-D19C-4E85-AC33-EB5AA9C1F824}">
  <we:reference id="6cec9104-4737-421b-a03d-239e5c3d9697" version="1.0.3.0" store="EXCatalog" storeType="EXCatalog"/>
  <we:alternateReferences>
    <we:reference id="WA200007740" version="1.0.3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63726F9A4814D8A39DC31CB7718CF" ma:contentTypeVersion="12" ma:contentTypeDescription="Ein neues Dokument erstellen." ma:contentTypeScope="" ma:versionID="85bb63c9bd1c67f025b4507acf37e1f9">
  <xsd:schema xmlns:xsd="http://www.w3.org/2001/XMLSchema" xmlns:xs="http://www.w3.org/2001/XMLSchema" xmlns:p="http://schemas.microsoft.com/office/2006/metadata/properties" xmlns:ns2="7a9e2297-9922-49cb-881b-245196f956aa" xmlns:ns3="834196fb-0e69-401a-9e1d-deaae8548da6" targetNamespace="http://schemas.microsoft.com/office/2006/metadata/properties" ma:root="true" ma:fieldsID="7e088d3639049cb6cbbc6984c557f34c" ns2:_="" ns3:_="">
    <xsd:import namespace="7a9e2297-9922-49cb-881b-245196f956aa"/>
    <xsd:import namespace="834196fb-0e69-401a-9e1d-deaae8548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e2297-9922-49cb-881b-245196f95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7ae1db8-ea2a-425b-aa67-78d291517d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196fb-0e69-401a-9e1d-deaae8548d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d443e8-274a-41ec-badb-dbf92079ad40}" ma:internalName="TaxCatchAll" ma:showField="CatchAllData" ma:web="834196fb-0e69-401a-9e1d-deaae8548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9e2297-9922-49cb-881b-245196f956aa">
      <Terms xmlns="http://schemas.microsoft.com/office/infopath/2007/PartnerControls"/>
    </lcf76f155ced4ddcb4097134ff3c332f>
    <TaxCatchAll xmlns="834196fb-0e69-401a-9e1d-deaae8548da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10F4A-CA69-45F1-ABE5-F841747AD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e2297-9922-49cb-881b-245196f956aa"/>
    <ds:schemaRef ds:uri="834196fb-0e69-401a-9e1d-deaae8548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51FF37-85E8-4A81-B291-678E739D7D46}">
  <ds:schemaRefs>
    <ds:schemaRef ds:uri="http://schemas.microsoft.com/office/2006/metadata/properties"/>
    <ds:schemaRef ds:uri="http://schemas.microsoft.com/office/infopath/2007/PartnerControls"/>
    <ds:schemaRef ds:uri="7a9e2297-9922-49cb-881b-245196f956aa"/>
    <ds:schemaRef ds:uri="834196fb-0e69-401a-9e1d-deaae8548da6"/>
  </ds:schemaRefs>
</ds:datastoreItem>
</file>

<file path=customXml/itemProps3.xml><?xml version="1.0" encoding="utf-8"?>
<ds:datastoreItem xmlns:ds="http://schemas.openxmlformats.org/officeDocument/2006/customXml" ds:itemID="{71D0A766-DE3D-4BD9-A6AD-CAFABBF2E2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0C26AE-462D-424A-B1B7-63918B3B47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Vorlage_Vertrag</Template>
  <TotalTime>0</TotalTime>
  <Pages>3</Pages>
  <Words>1100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Forvis Mazars</dc:creator>
  <cp:keywords/>
  <dc:description/>
  <cp:lastModifiedBy>Paul Plümpe</cp:lastModifiedBy>
  <cp:revision>9</cp:revision>
  <cp:lastPrinted>2021-01-20T11:01:00Z</cp:lastPrinted>
  <dcterms:created xsi:type="dcterms:W3CDTF">2026-06-08T07:52:00Z</dcterms:created>
  <dcterms:modified xsi:type="dcterms:W3CDTF">2026-07-03T08:24:00Z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izeTemplateID">
    <vt:i4>619</vt:i4>
  </property>
  <property fmtid="{D5CDD505-2E9C-101B-9397-08002B2CF9AE}" pid="3" name="DocunizeTemplateLanguage">
    <vt:lpwstr>DE</vt:lpwstr>
  </property>
  <property fmtid="{D5CDD505-2E9C-101B-9397-08002B2CF9AE}" pid="4" name="ContentTypeId">
    <vt:lpwstr>0x01010095663726F9A4814D8A39DC31CB7718CF</vt:lpwstr>
  </property>
  <property fmtid="{D5CDD505-2E9C-101B-9397-08002B2CF9AE}" pid="5" name="MediaServiceImageTags">
    <vt:lpwstr/>
  </property>
  <property fmtid="{D5CDD505-2E9C-101B-9397-08002B2CF9AE}" pid="6" name="iManageFooter">
    <vt:lpwstr>#2429504v1</vt:lpwstr>
  </property>
</Properties>
</file>